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E63EF" w14:textId="77777777" w:rsidR="00CA0913" w:rsidRPr="0097679A" w:rsidRDefault="00CA0913" w:rsidP="0097679A">
      <w:pPr>
        <w:rPr>
          <w:sz w:val="12"/>
          <w:szCs w:val="12"/>
        </w:rPr>
      </w:pPr>
      <w:bookmarkStart w:id="0" w:name="_GoBack"/>
      <w:bookmarkEnd w:id="0"/>
    </w:p>
    <w:p w14:paraId="5A9CBE0F" w14:textId="77777777" w:rsidR="00D62BC4" w:rsidRDefault="00DC43AF" w:rsidP="00CA0913">
      <w:pPr>
        <w:jc w:val="center"/>
        <w:rPr>
          <w:b/>
          <w:sz w:val="28"/>
          <w:szCs w:val="28"/>
        </w:rPr>
      </w:pPr>
      <w:r>
        <w:rPr>
          <w:b/>
          <w:sz w:val="28"/>
          <w:szCs w:val="28"/>
        </w:rPr>
        <w:t>Nomination</w:t>
      </w:r>
      <w:r w:rsidR="00CA0913" w:rsidRPr="00C748C7">
        <w:rPr>
          <w:b/>
          <w:sz w:val="28"/>
          <w:szCs w:val="28"/>
        </w:rPr>
        <w:t xml:space="preserve"> for </w:t>
      </w:r>
      <w:r>
        <w:rPr>
          <w:b/>
          <w:sz w:val="28"/>
          <w:szCs w:val="28"/>
        </w:rPr>
        <w:t>Honorary</w:t>
      </w:r>
      <w:r w:rsidR="00CA0913" w:rsidRPr="00C748C7">
        <w:rPr>
          <w:b/>
          <w:sz w:val="28"/>
          <w:szCs w:val="28"/>
        </w:rPr>
        <w:t xml:space="preserve"> </w:t>
      </w:r>
      <w:r w:rsidR="00C748C7">
        <w:rPr>
          <w:b/>
          <w:sz w:val="28"/>
          <w:szCs w:val="28"/>
        </w:rPr>
        <w:t xml:space="preserve">Member </w:t>
      </w:r>
      <w:r w:rsidR="00CA0913" w:rsidRPr="00C748C7">
        <w:rPr>
          <w:b/>
          <w:sz w:val="28"/>
          <w:szCs w:val="28"/>
        </w:rPr>
        <w:t>Status</w:t>
      </w:r>
    </w:p>
    <w:p w14:paraId="4A343791" w14:textId="77777777" w:rsidR="0097679A" w:rsidRPr="0097679A" w:rsidRDefault="0097679A" w:rsidP="0097679A">
      <w:pPr>
        <w:jc w:val="center"/>
        <w:rPr>
          <w:b/>
          <w:sz w:val="24"/>
          <w:szCs w:val="24"/>
        </w:rPr>
      </w:pPr>
      <w:r w:rsidRPr="00430222">
        <w:rPr>
          <w:b/>
          <w:sz w:val="24"/>
          <w:szCs w:val="24"/>
        </w:rPr>
        <w:t>The University of Texas System Kenneth I. Shine, M.D. Academy of Health Science Education</w:t>
      </w:r>
    </w:p>
    <w:p w14:paraId="504481A7" w14:textId="77777777" w:rsidR="00CA0913" w:rsidRPr="002907CA" w:rsidRDefault="00CA0913" w:rsidP="00CA0913">
      <w:pPr>
        <w:jc w:val="center"/>
        <w:rPr>
          <w:b/>
          <w:sz w:val="24"/>
          <w:szCs w:val="24"/>
        </w:rPr>
      </w:pPr>
    </w:p>
    <w:p w14:paraId="6F2EC48C" w14:textId="77777777" w:rsidR="002907CA" w:rsidRDefault="00FF29B1" w:rsidP="00430222">
      <w:pPr>
        <w:rPr>
          <w:sz w:val="24"/>
          <w:szCs w:val="24"/>
        </w:rPr>
      </w:pPr>
      <w:r>
        <w:rPr>
          <w:b/>
          <w:sz w:val="24"/>
          <w:szCs w:val="24"/>
        </w:rPr>
        <w:t xml:space="preserve">From the </w:t>
      </w:r>
      <w:r w:rsidR="00B10958" w:rsidRPr="002907CA">
        <w:rPr>
          <w:b/>
          <w:sz w:val="24"/>
          <w:szCs w:val="24"/>
        </w:rPr>
        <w:t xml:space="preserve">Shine Academy </w:t>
      </w:r>
      <w:r w:rsidR="00AE7913" w:rsidRPr="002907CA">
        <w:rPr>
          <w:b/>
          <w:sz w:val="24"/>
          <w:szCs w:val="24"/>
        </w:rPr>
        <w:t>Bylaws:</w:t>
      </w:r>
      <w:r w:rsidR="002907CA">
        <w:rPr>
          <w:sz w:val="24"/>
          <w:szCs w:val="24"/>
        </w:rPr>
        <w:t xml:space="preserve">  </w:t>
      </w:r>
      <w:hyperlink r:id="rId7" w:history="1">
        <w:r w:rsidR="002907CA" w:rsidRPr="00E7239A">
          <w:rPr>
            <w:rStyle w:val="Hyperlink"/>
            <w:sz w:val="24"/>
            <w:szCs w:val="24"/>
          </w:rPr>
          <w:t>https://www.uth.tmc.edu/ShineAcademy/PDFs/currentbylaws.pdf</w:t>
        </w:r>
      </w:hyperlink>
      <w:r w:rsidR="002907CA">
        <w:rPr>
          <w:sz w:val="24"/>
          <w:szCs w:val="24"/>
        </w:rPr>
        <w:t xml:space="preserve"> </w:t>
      </w:r>
    </w:p>
    <w:p w14:paraId="703729BD" w14:textId="77777777" w:rsidR="00430222" w:rsidRPr="00F517A5" w:rsidRDefault="00AE7913" w:rsidP="0097679A">
      <w:pPr>
        <w:spacing w:after="120"/>
        <w:rPr>
          <w:i/>
          <w:sz w:val="24"/>
          <w:szCs w:val="24"/>
        </w:rPr>
      </w:pPr>
      <w:r w:rsidRPr="002907CA">
        <w:rPr>
          <w:b/>
          <w:sz w:val="24"/>
          <w:szCs w:val="24"/>
        </w:rPr>
        <w:t>IV.</w:t>
      </w:r>
      <w:r w:rsidR="0097679A">
        <w:rPr>
          <w:b/>
          <w:sz w:val="24"/>
          <w:szCs w:val="24"/>
        </w:rPr>
        <w:t xml:space="preserve"> </w:t>
      </w:r>
      <w:r w:rsidRPr="002907CA">
        <w:rPr>
          <w:b/>
          <w:sz w:val="24"/>
          <w:szCs w:val="24"/>
        </w:rPr>
        <w:t xml:space="preserve">D. Categories of Membership </w:t>
      </w:r>
      <w:r w:rsidR="002907CA">
        <w:rPr>
          <w:b/>
          <w:sz w:val="24"/>
          <w:szCs w:val="24"/>
        </w:rPr>
        <w:t xml:space="preserve"> </w:t>
      </w:r>
      <w:r w:rsidR="0097679A">
        <w:rPr>
          <w:b/>
          <w:sz w:val="24"/>
          <w:szCs w:val="24"/>
        </w:rPr>
        <w:t xml:space="preserve"> </w:t>
      </w:r>
      <w:r w:rsidR="00430222" w:rsidRPr="002907CA">
        <w:rPr>
          <w:b/>
          <w:sz w:val="24"/>
          <w:szCs w:val="24"/>
        </w:rPr>
        <w:t xml:space="preserve">1. </w:t>
      </w:r>
      <w:r w:rsidR="00430222" w:rsidRPr="006C1ACF">
        <w:rPr>
          <w:b/>
          <w:i/>
          <w:sz w:val="24"/>
          <w:szCs w:val="24"/>
        </w:rPr>
        <w:t>Member:</w:t>
      </w:r>
      <w:r w:rsidR="00430222" w:rsidRPr="00430222">
        <w:rPr>
          <w:sz w:val="24"/>
          <w:szCs w:val="24"/>
        </w:rPr>
        <w:t xml:space="preserve"> A Member is a Shine Academy inductee who through the term of membership </w:t>
      </w:r>
      <w:r w:rsidR="0084553D">
        <w:rPr>
          <w:sz w:val="24"/>
          <w:szCs w:val="24"/>
        </w:rPr>
        <w:t>and</w:t>
      </w:r>
      <w:r w:rsidR="00430222" w:rsidRPr="00430222">
        <w:rPr>
          <w:sz w:val="24"/>
          <w:szCs w:val="24"/>
        </w:rPr>
        <w:t xml:space="preserve"> level of Member participation has demonstrated continuous contributio</w:t>
      </w:r>
      <w:r w:rsidR="0084553D">
        <w:rPr>
          <w:sz w:val="24"/>
          <w:szCs w:val="24"/>
        </w:rPr>
        <w:t xml:space="preserve">n toward fulfilling the Academy </w:t>
      </w:r>
      <w:r w:rsidR="00430222" w:rsidRPr="00430222">
        <w:rPr>
          <w:sz w:val="24"/>
          <w:szCs w:val="24"/>
        </w:rPr>
        <w:t>mission.</w:t>
      </w:r>
      <w:r>
        <w:rPr>
          <w:sz w:val="24"/>
          <w:szCs w:val="24"/>
        </w:rPr>
        <w:t xml:space="preserve"> </w:t>
      </w:r>
      <w:r w:rsidR="0097679A">
        <w:rPr>
          <w:sz w:val="24"/>
          <w:szCs w:val="24"/>
        </w:rPr>
        <w:t xml:space="preserve">  </w:t>
      </w:r>
      <w:r w:rsidR="00430222" w:rsidRPr="0097679A">
        <w:rPr>
          <w:b/>
          <w:sz w:val="24"/>
          <w:szCs w:val="24"/>
        </w:rPr>
        <w:t>2.</w:t>
      </w:r>
      <w:r w:rsidR="00430222" w:rsidRPr="00430222">
        <w:rPr>
          <w:sz w:val="24"/>
          <w:szCs w:val="24"/>
        </w:rPr>
        <w:t xml:space="preserve"> </w:t>
      </w:r>
      <w:r w:rsidR="00101041">
        <w:rPr>
          <w:b/>
          <w:i/>
          <w:sz w:val="24"/>
          <w:szCs w:val="24"/>
        </w:rPr>
        <w:t>Honorary</w:t>
      </w:r>
      <w:r w:rsidR="00430222" w:rsidRPr="00430222">
        <w:rPr>
          <w:b/>
          <w:i/>
          <w:sz w:val="24"/>
          <w:szCs w:val="24"/>
        </w:rPr>
        <w:t xml:space="preserve"> Member:</w:t>
      </w:r>
      <w:r w:rsidR="00430222" w:rsidRPr="00430222">
        <w:rPr>
          <w:i/>
          <w:sz w:val="24"/>
          <w:szCs w:val="24"/>
        </w:rPr>
        <w:t xml:space="preserve"> A</w:t>
      </w:r>
      <w:r w:rsidR="00101041">
        <w:rPr>
          <w:i/>
          <w:sz w:val="24"/>
          <w:szCs w:val="24"/>
        </w:rPr>
        <w:t>n individual otherwise ineligible for Shine Academy membership may be designated by the Academy as an Honorary Academy Member when that individual has made outstanding contributions to health science education and the Shine Academy.</w:t>
      </w:r>
      <w:r w:rsidR="00430222" w:rsidRPr="00430222">
        <w:rPr>
          <w:i/>
          <w:sz w:val="24"/>
          <w:szCs w:val="24"/>
        </w:rPr>
        <w:t xml:space="preserve"> </w:t>
      </w:r>
      <w:r w:rsidR="00101041">
        <w:rPr>
          <w:i/>
          <w:sz w:val="24"/>
          <w:szCs w:val="24"/>
        </w:rPr>
        <w:t>An Honorary Member is an ex officio Member without voting privileges.</w:t>
      </w:r>
    </w:p>
    <w:tbl>
      <w:tblPr>
        <w:tblStyle w:val="TableGrid"/>
        <w:tblW w:w="0" w:type="auto"/>
        <w:tblLook w:val="04A0" w:firstRow="1" w:lastRow="0" w:firstColumn="1" w:lastColumn="0" w:noHBand="0" w:noVBand="1"/>
      </w:tblPr>
      <w:tblGrid>
        <w:gridCol w:w="10070"/>
      </w:tblGrid>
      <w:tr w:rsidR="00CA0913" w14:paraId="064FF247" w14:textId="77777777">
        <w:tc>
          <w:tcPr>
            <w:tcW w:w="10070" w:type="dxa"/>
          </w:tcPr>
          <w:p w14:paraId="0F4933AB" w14:textId="77777777" w:rsidR="00CA0913" w:rsidRDefault="00DC43AF" w:rsidP="00661AE9">
            <w:pPr>
              <w:spacing w:before="120" w:after="120"/>
              <w:rPr>
                <w:sz w:val="24"/>
                <w:szCs w:val="24"/>
              </w:rPr>
            </w:pPr>
            <w:r>
              <w:rPr>
                <w:sz w:val="24"/>
                <w:szCs w:val="24"/>
              </w:rPr>
              <w:t xml:space="preserve">Candidate </w:t>
            </w:r>
            <w:r w:rsidR="00430222">
              <w:rPr>
                <w:sz w:val="24"/>
                <w:szCs w:val="24"/>
              </w:rPr>
              <w:t>Name:</w:t>
            </w:r>
          </w:p>
        </w:tc>
      </w:tr>
      <w:tr w:rsidR="00F517A5" w14:paraId="72FBD973" w14:textId="77777777">
        <w:tc>
          <w:tcPr>
            <w:tcW w:w="10070" w:type="dxa"/>
          </w:tcPr>
          <w:p w14:paraId="440E4863" w14:textId="77777777" w:rsidR="00F517A5" w:rsidRDefault="00F517A5" w:rsidP="00DC43AF">
            <w:pPr>
              <w:spacing w:before="120" w:after="120"/>
              <w:rPr>
                <w:sz w:val="24"/>
                <w:szCs w:val="24"/>
              </w:rPr>
            </w:pPr>
            <w:r>
              <w:rPr>
                <w:sz w:val="24"/>
                <w:szCs w:val="24"/>
              </w:rPr>
              <w:t>Institution</w:t>
            </w:r>
            <w:r w:rsidR="00DC43AF">
              <w:rPr>
                <w:sz w:val="24"/>
                <w:szCs w:val="24"/>
              </w:rPr>
              <w:t>al Affiliation</w:t>
            </w:r>
            <w:r w:rsidR="00C3355A">
              <w:rPr>
                <w:sz w:val="24"/>
                <w:szCs w:val="24"/>
              </w:rPr>
              <w:t>:</w:t>
            </w:r>
          </w:p>
        </w:tc>
      </w:tr>
      <w:tr w:rsidR="000E20D5" w14:paraId="0EA32D37" w14:textId="77777777">
        <w:tc>
          <w:tcPr>
            <w:tcW w:w="10070" w:type="dxa"/>
          </w:tcPr>
          <w:p w14:paraId="42D208AA" w14:textId="77777777" w:rsidR="000E20D5" w:rsidRDefault="000E20D5" w:rsidP="00101041">
            <w:pPr>
              <w:spacing w:before="120" w:after="120"/>
              <w:rPr>
                <w:sz w:val="24"/>
                <w:szCs w:val="24"/>
              </w:rPr>
            </w:pPr>
            <w:r>
              <w:rPr>
                <w:sz w:val="24"/>
                <w:szCs w:val="24"/>
              </w:rPr>
              <w:sym w:font="Symbol" w:char="F07F"/>
            </w:r>
            <w:r w:rsidR="00A501C0">
              <w:rPr>
                <w:sz w:val="24"/>
                <w:szCs w:val="24"/>
              </w:rPr>
              <w:t xml:space="preserve">  Nominee</w:t>
            </w:r>
            <w:r>
              <w:rPr>
                <w:sz w:val="24"/>
                <w:szCs w:val="24"/>
              </w:rPr>
              <w:t xml:space="preserve"> meet</w:t>
            </w:r>
            <w:r w:rsidR="00A501C0">
              <w:rPr>
                <w:sz w:val="24"/>
                <w:szCs w:val="24"/>
              </w:rPr>
              <w:t>s</w:t>
            </w:r>
            <w:r>
              <w:rPr>
                <w:sz w:val="24"/>
                <w:szCs w:val="24"/>
              </w:rPr>
              <w:t xml:space="preserve"> the Bylaws criteria for </w:t>
            </w:r>
            <w:r w:rsidR="00101041">
              <w:rPr>
                <w:sz w:val="24"/>
                <w:szCs w:val="24"/>
              </w:rPr>
              <w:t>Honorary</w:t>
            </w:r>
            <w:r w:rsidR="00A501C0">
              <w:rPr>
                <w:sz w:val="24"/>
                <w:szCs w:val="24"/>
              </w:rPr>
              <w:t xml:space="preserve"> Member</w:t>
            </w:r>
            <w:r>
              <w:rPr>
                <w:sz w:val="24"/>
                <w:szCs w:val="24"/>
              </w:rPr>
              <w:t xml:space="preserve">. </w:t>
            </w:r>
          </w:p>
        </w:tc>
      </w:tr>
      <w:tr w:rsidR="00AB37D6" w14:paraId="1655E200" w14:textId="77777777">
        <w:tc>
          <w:tcPr>
            <w:tcW w:w="10070" w:type="dxa"/>
            <w:tcBorders>
              <w:top w:val="single" w:sz="4" w:space="0" w:color="auto"/>
              <w:left w:val="single" w:sz="4" w:space="0" w:color="auto"/>
              <w:bottom w:val="nil"/>
              <w:right w:val="single" w:sz="4" w:space="0" w:color="auto"/>
            </w:tcBorders>
          </w:tcPr>
          <w:p w14:paraId="250A4716" w14:textId="77777777" w:rsidR="00AB37D6" w:rsidRDefault="00B271C0" w:rsidP="00E73440">
            <w:pPr>
              <w:spacing w:before="120" w:after="120"/>
              <w:rPr>
                <w:sz w:val="24"/>
                <w:szCs w:val="24"/>
              </w:rPr>
            </w:pPr>
            <w:r>
              <w:rPr>
                <w:i/>
                <w:sz w:val="24"/>
                <w:szCs w:val="24"/>
              </w:rPr>
              <w:t>LIST</w:t>
            </w:r>
            <w:r w:rsidR="00DC43AF">
              <w:rPr>
                <w:i/>
                <w:sz w:val="24"/>
                <w:szCs w:val="24"/>
              </w:rPr>
              <w:t xml:space="preserve"> nominee’s</w:t>
            </w:r>
            <w:r w:rsidR="00F517A5">
              <w:rPr>
                <w:i/>
                <w:sz w:val="24"/>
                <w:szCs w:val="24"/>
              </w:rPr>
              <w:t xml:space="preserve"> </w:t>
            </w:r>
            <w:r w:rsidR="00E73440">
              <w:rPr>
                <w:i/>
                <w:sz w:val="24"/>
                <w:szCs w:val="24"/>
              </w:rPr>
              <w:t>Academy contributions that substantiate this nomination</w:t>
            </w:r>
            <w:r w:rsidR="00F517A5">
              <w:rPr>
                <w:i/>
                <w:sz w:val="24"/>
                <w:szCs w:val="24"/>
              </w:rPr>
              <w:t>:</w:t>
            </w:r>
            <w:r w:rsidR="00AB37D6" w:rsidRPr="006C1D33">
              <w:rPr>
                <w:i/>
                <w:sz w:val="24"/>
                <w:szCs w:val="24"/>
              </w:rPr>
              <w:t xml:space="preserve"> </w:t>
            </w:r>
          </w:p>
        </w:tc>
      </w:tr>
      <w:tr w:rsidR="00661AE9" w14:paraId="344FC279" w14:textId="77777777" w:rsidTr="00A11442">
        <w:trPr>
          <w:trHeight w:val="2700"/>
        </w:trPr>
        <w:tc>
          <w:tcPr>
            <w:tcW w:w="10070" w:type="dxa"/>
            <w:tcBorders>
              <w:top w:val="nil"/>
              <w:left w:val="single" w:sz="4" w:space="0" w:color="auto"/>
              <w:bottom w:val="single" w:sz="4" w:space="0" w:color="auto"/>
              <w:right w:val="single" w:sz="4" w:space="0" w:color="auto"/>
            </w:tcBorders>
          </w:tcPr>
          <w:p w14:paraId="77CBC6A7" w14:textId="77777777" w:rsidR="00DC43AF" w:rsidRDefault="00DC43AF" w:rsidP="00661AE9">
            <w:pPr>
              <w:spacing w:before="40" w:after="40"/>
              <w:ind w:left="720"/>
              <w:rPr>
                <w:sz w:val="24"/>
                <w:szCs w:val="24"/>
              </w:rPr>
            </w:pPr>
          </w:p>
          <w:p w14:paraId="5F90FEC2" w14:textId="77777777" w:rsidR="00DC43AF" w:rsidRDefault="00DC43AF" w:rsidP="00661AE9">
            <w:pPr>
              <w:spacing w:before="40" w:after="40"/>
              <w:ind w:left="720"/>
              <w:rPr>
                <w:sz w:val="24"/>
                <w:szCs w:val="24"/>
              </w:rPr>
            </w:pPr>
          </w:p>
          <w:p w14:paraId="588A4FB0" w14:textId="77777777" w:rsidR="00DC43AF" w:rsidRDefault="00DC43AF" w:rsidP="00661AE9">
            <w:pPr>
              <w:spacing w:before="40" w:after="40"/>
              <w:ind w:left="720"/>
              <w:rPr>
                <w:sz w:val="24"/>
                <w:szCs w:val="24"/>
              </w:rPr>
            </w:pPr>
          </w:p>
          <w:p w14:paraId="4D1FEC67" w14:textId="77777777" w:rsidR="00DC43AF" w:rsidRDefault="00DC43AF" w:rsidP="00661AE9">
            <w:pPr>
              <w:spacing w:before="40" w:after="40"/>
              <w:ind w:left="720"/>
              <w:rPr>
                <w:sz w:val="24"/>
                <w:szCs w:val="24"/>
              </w:rPr>
            </w:pPr>
          </w:p>
          <w:p w14:paraId="5CBD009C" w14:textId="77777777" w:rsidR="00DC43AF" w:rsidRDefault="00DC43AF" w:rsidP="00661AE9">
            <w:pPr>
              <w:spacing w:before="40" w:after="40"/>
              <w:ind w:left="720"/>
              <w:rPr>
                <w:sz w:val="24"/>
                <w:szCs w:val="24"/>
              </w:rPr>
            </w:pPr>
          </w:p>
          <w:p w14:paraId="59CD4EAA" w14:textId="77777777" w:rsidR="00B271C0" w:rsidRPr="006C1D33" w:rsidRDefault="00B271C0" w:rsidP="00661AE9">
            <w:pPr>
              <w:spacing w:before="40" w:after="40"/>
              <w:ind w:left="720"/>
              <w:rPr>
                <w:i/>
                <w:sz w:val="24"/>
                <w:szCs w:val="24"/>
              </w:rPr>
            </w:pPr>
          </w:p>
        </w:tc>
      </w:tr>
      <w:tr w:rsidR="00A501C0" w14:paraId="544E16FB" w14:textId="77777777" w:rsidTr="00A11442">
        <w:trPr>
          <w:trHeight w:val="1070"/>
        </w:trPr>
        <w:tc>
          <w:tcPr>
            <w:tcW w:w="10070" w:type="dxa"/>
          </w:tcPr>
          <w:p w14:paraId="72E47951" w14:textId="354CA157" w:rsidR="00A501C0" w:rsidRDefault="00A501C0" w:rsidP="00A501C0">
            <w:pPr>
              <w:spacing w:before="120" w:after="120"/>
              <w:rPr>
                <w:sz w:val="24"/>
                <w:szCs w:val="24"/>
              </w:rPr>
            </w:pPr>
            <w:r>
              <w:rPr>
                <w:sz w:val="24"/>
                <w:szCs w:val="24"/>
              </w:rPr>
              <w:t>Name and Institution of Nominator:</w:t>
            </w:r>
          </w:p>
          <w:p w14:paraId="420EFEB4" w14:textId="77777777" w:rsidR="00A501C0" w:rsidRDefault="00A501C0" w:rsidP="00A501C0">
            <w:pPr>
              <w:spacing w:before="120" w:after="120"/>
              <w:rPr>
                <w:sz w:val="24"/>
                <w:szCs w:val="24"/>
              </w:rPr>
            </w:pPr>
          </w:p>
        </w:tc>
      </w:tr>
      <w:tr w:rsidR="00CA0913" w14:paraId="3D8B827B" w14:textId="77777777" w:rsidTr="00A501C0">
        <w:trPr>
          <w:trHeight w:val="728"/>
        </w:trPr>
        <w:tc>
          <w:tcPr>
            <w:tcW w:w="10070" w:type="dxa"/>
          </w:tcPr>
          <w:p w14:paraId="52D481FC" w14:textId="77777777" w:rsidR="00CA0913" w:rsidRDefault="00A501C0" w:rsidP="00A501C0">
            <w:pPr>
              <w:spacing w:before="120" w:after="120"/>
              <w:rPr>
                <w:sz w:val="24"/>
                <w:szCs w:val="24"/>
              </w:rPr>
            </w:pPr>
            <w:r>
              <w:rPr>
                <w:sz w:val="24"/>
                <w:szCs w:val="24"/>
              </w:rPr>
              <w:t>Signature</w:t>
            </w:r>
            <w:r w:rsidR="00A11442">
              <w:rPr>
                <w:sz w:val="24"/>
                <w:szCs w:val="24"/>
              </w:rPr>
              <w:t xml:space="preserve"> of Nominator</w:t>
            </w:r>
            <w:r>
              <w:rPr>
                <w:sz w:val="24"/>
                <w:szCs w:val="24"/>
              </w:rPr>
              <w:t>:</w:t>
            </w:r>
          </w:p>
        </w:tc>
      </w:tr>
    </w:tbl>
    <w:p w14:paraId="2C196BAC" w14:textId="77777777" w:rsidR="00CA0913" w:rsidRPr="00CA0913" w:rsidRDefault="00CA0913" w:rsidP="00CA0913">
      <w:pPr>
        <w:rPr>
          <w:sz w:val="24"/>
          <w:szCs w:val="24"/>
        </w:rPr>
      </w:pPr>
    </w:p>
    <w:sectPr w:rsidR="00CA0913" w:rsidRPr="00CA0913" w:rsidSect="00661AE9">
      <w:footerReference w:type="default" r:id="rId8"/>
      <w:headerReference w:type="first" r:id="rId9"/>
      <w:footerReference w:type="first" r:id="rId10"/>
      <w:footnotePr>
        <w:numRestart w:val="eachPage"/>
      </w:footnotePr>
      <w:endnotePr>
        <w:numFmt w:val="decimal"/>
      </w:endnotePr>
      <w:type w:val="continuous"/>
      <w:pgSz w:w="12240" w:h="15840" w:code="1"/>
      <w:pgMar w:top="504" w:right="1080" w:bottom="490" w:left="1080" w:header="360" w:footer="36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27C98" w14:textId="77777777" w:rsidR="0092256E" w:rsidRDefault="0092256E">
      <w:r>
        <w:separator/>
      </w:r>
    </w:p>
  </w:endnote>
  <w:endnote w:type="continuationSeparator" w:id="0">
    <w:p w14:paraId="22A236DB" w14:textId="77777777" w:rsidR="0092256E" w:rsidRDefault="0092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6031A" w14:textId="77777777" w:rsidR="006E4627" w:rsidRDefault="006E4627">
    <w:pPr>
      <w:rPr>
        <w:sz w:val="24"/>
        <w:szCs w:val="24"/>
      </w:rPr>
    </w:pPr>
  </w:p>
  <w:p w14:paraId="3F61FAED" w14:textId="77777777" w:rsidR="006E4627" w:rsidRDefault="006E4627">
    <w:pPr>
      <w:jc w:val="center"/>
      <w:rPr>
        <w:sz w:val="16"/>
        <w:szCs w:val="16"/>
      </w:rPr>
    </w:pPr>
    <w:r>
      <w:rPr>
        <w:b/>
        <w:bCs/>
        <w:sz w:val="16"/>
        <w:szCs w:val="16"/>
      </w:rPr>
      <w:t>Southwestern Medical School</w:t>
    </w:r>
    <w:r>
      <w:rPr>
        <w:sz w:val="16"/>
        <w:szCs w:val="16"/>
      </w:rPr>
      <w:t xml:space="preserve"> 5323 Harry Hines Blvd. / Rm K1.504B / Dallas, Texas 75390-9139</w:t>
    </w:r>
    <w:r w:rsidR="00661E39">
      <w:rPr>
        <w:sz w:val="16"/>
        <w:szCs w:val="16"/>
      </w:rPr>
      <w:t xml:space="preserve"> (214)648-2706 / Telefax (214)648-2072</w:t>
    </w:r>
  </w:p>
  <w:p w14:paraId="2CE420F4" w14:textId="77777777" w:rsidR="006E4627" w:rsidRDefault="006E4627">
    <w:pPr>
      <w:jc w:val="center"/>
      <w:rPr>
        <w:sz w:val="16"/>
        <w:szCs w:val="16"/>
      </w:rPr>
    </w:pPr>
    <w:r>
      <w:rPr>
        <w:sz w:val="16"/>
        <w:szCs w:val="16"/>
      </w:rPr>
      <w:t>jennifer.cuthbert@utsouthwestern.edu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0"/>
      <w:gridCol w:w="2880"/>
    </w:tblGrid>
    <w:tr w:rsidR="00CA0913" w:rsidRPr="00CA0913" w14:paraId="748897CA" w14:textId="77777777">
      <w:tc>
        <w:tcPr>
          <w:tcW w:w="7380" w:type="dxa"/>
        </w:tcPr>
        <w:p w14:paraId="5E40BFD6" w14:textId="77777777" w:rsidR="00CA0913" w:rsidRPr="00CA0913" w:rsidRDefault="00CA0913" w:rsidP="00D62BC4">
          <w:pPr>
            <w:rPr>
              <w:sz w:val="18"/>
              <w:szCs w:val="18"/>
            </w:rPr>
          </w:pPr>
          <w:r>
            <w:rPr>
              <w:sz w:val="18"/>
              <w:szCs w:val="18"/>
            </w:rPr>
            <w:t xml:space="preserve">The University of Texas </w:t>
          </w:r>
          <w:r w:rsidR="00B10958">
            <w:rPr>
              <w:sz w:val="18"/>
              <w:szCs w:val="18"/>
            </w:rPr>
            <w:t xml:space="preserve">System </w:t>
          </w:r>
          <w:r>
            <w:rPr>
              <w:sz w:val="18"/>
              <w:szCs w:val="18"/>
            </w:rPr>
            <w:t>Kenneth I. Shine, M.D., Academy of Health Science Education</w:t>
          </w:r>
        </w:p>
      </w:tc>
      <w:tc>
        <w:tcPr>
          <w:tcW w:w="2880" w:type="dxa"/>
        </w:tcPr>
        <w:p w14:paraId="750C50E7" w14:textId="77777777" w:rsidR="00CA0913" w:rsidRPr="00CA0913" w:rsidRDefault="00CA0913" w:rsidP="00CA0913">
          <w:pPr>
            <w:jc w:val="right"/>
            <w:rPr>
              <w:sz w:val="18"/>
              <w:szCs w:val="18"/>
            </w:rPr>
          </w:pPr>
          <w:r>
            <w:rPr>
              <w:sz w:val="18"/>
              <w:szCs w:val="18"/>
            </w:rPr>
            <w:t xml:space="preserve">Page </w:t>
          </w:r>
          <w:r w:rsidR="0046493A">
            <w:fldChar w:fldCharType="begin"/>
          </w:r>
          <w:r w:rsidR="0046493A">
            <w:instrText xml:space="preserve"> PAGE   \* MERGEFORMAT </w:instrText>
          </w:r>
          <w:r w:rsidR="0046493A">
            <w:fldChar w:fldCharType="separate"/>
          </w:r>
          <w:r w:rsidR="00A11442" w:rsidRPr="00A11442">
            <w:rPr>
              <w:noProof/>
              <w:sz w:val="18"/>
              <w:szCs w:val="18"/>
            </w:rPr>
            <w:t>1</w:t>
          </w:r>
          <w:r w:rsidR="0046493A">
            <w:rPr>
              <w:noProof/>
              <w:sz w:val="18"/>
              <w:szCs w:val="18"/>
            </w:rPr>
            <w:fldChar w:fldCharType="end"/>
          </w:r>
          <w:r>
            <w:rPr>
              <w:sz w:val="18"/>
              <w:szCs w:val="18"/>
            </w:rPr>
            <w:t xml:space="preserve"> of </w:t>
          </w:r>
          <w:fldSimple w:instr=" NUMPAGES   \* MERGEFORMAT ">
            <w:r w:rsidR="00A11442" w:rsidRPr="00A11442">
              <w:rPr>
                <w:noProof/>
                <w:sz w:val="18"/>
                <w:szCs w:val="18"/>
              </w:rPr>
              <w:t>1</w:t>
            </w:r>
          </w:fldSimple>
          <w:r>
            <w:rPr>
              <w:sz w:val="18"/>
              <w:szCs w:val="18"/>
            </w:rPr>
            <w:t xml:space="preserve"> pages</w:t>
          </w:r>
        </w:p>
      </w:tc>
    </w:tr>
  </w:tbl>
  <w:p w14:paraId="3734138C" w14:textId="77777777" w:rsidR="00D62BC4" w:rsidRDefault="00D62BC4" w:rsidP="00D62BC4">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467CB" w14:textId="77777777" w:rsidR="0092256E" w:rsidRDefault="0092256E">
      <w:r>
        <w:separator/>
      </w:r>
    </w:p>
  </w:footnote>
  <w:footnote w:type="continuationSeparator" w:id="0">
    <w:p w14:paraId="0F2BEA60" w14:textId="77777777" w:rsidR="0092256E" w:rsidRDefault="00922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FA62D" w14:textId="77777777" w:rsidR="00D62BC4" w:rsidRDefault="00AE0BBB" w:rsidP="00AE0BBB">
    <w:pPr>
      <w:pStyle w:val="Header"/>
      <w:jc w:val="center"/>
    </w:pPr>
    <w:r>
      <w:rPr>
        <w:noProof/>
      </w:rPr>
      <w:drawing>
        <wp:inline distT="0" distB="0" distL="0" distR="0" wp14:anchorId="37B0F524" wp14:editId="1AB9313C">
          <wp:extent cx="137160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02.jpg"/>
                  <pic:cNvPicPr/>
                </pic:nvPicPr>
                <pic:blipFill>
                  <a:blip r:embed="rId1">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8730F"/>
    <w:multiLevelType w:val="hybridMultilevel"/>
    <w:tmpl w:val="8F16B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A07468"/>
    <w:multiLevelType w:val="multilevel"/>
    <w:tmpl w:val="33CC6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numRestart w:val="eachPage"/>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E52640"/>
    <w:rsid w:val="0001490B"/>
    <w:rsid w:val="00070204"/>
    <w:rsid w:val="000816F1"/>
    <w:rsid w:val="000B68DA"/>
    <w:rsid w:val="000E20D5"/>
    <w:rsid w:val="00101041"/>
    <w:rsid w:val="001744D8"/>
    <w:rsid w:val="002907CA"/>
    <w:rsid w:val="003C08A7"/>
    <w:rsid w:val="003D000B"/>
    <w:rsid w:val="00430222"/>
    <w:rsid w:val="00447EEE"/>
    <w:rsid w:val="0046493A"/>
    <w:rsid w:val="006367C4"/>
    <w:rsid w:val="00661AE9"/>
    <w:rsid w:val="00661E39"/>
    <w:rsid w:val="006C1ACF"/>
    <w:rsid w:val="006C1D33"/>
    <w:rsid w:val="006E4627"/>
    <w:rsid w:val="007B4875"/>
    <w:rsid w:val="008240F4"/>
    <w:rsid w:val="008256DB"/>
    <w:rsid w:val="00841B81"/>
    <w:rsid w:val="0084553D"/>
    <w:rsid w:val="0087102E"/>
    <w:rsid w:val="0092256E"/>
    <w:rsid w:val="00954783"/>
    <w:rsid w:val="0097679A"/>
    <w:rsid w:val="009B2507"/>
    <w:rsid w:val="00A11442"/>
    <w:rsid w:val="00A501C0"/>
    <w:rsid w:val="00AB37D6"/>
    <w:rsid w:val="00AD4A2A"/>
    <w:rsid w:val="00AE0AE8"/>
    <w:rsid w:val="00AE0BBB"/>
    <w:rsid w:val="00AE7913"/>
    <w:rsid w:val="00B04C4E"/>
    <w:rsid w:val="00B10958"/>
    <w:rsid w:val="00B271C0"/>
    <w:rsid w:val="00BC5F80"/>
    <w:rsid w:val="00BF2AD0"/>
    <w:rsid w:val="00BF6AEA"/>
    <w:rsid w:val="00C3355A"/>
    <w:rsid w:val="00C748C7"/>
    <w:rsid w:val="00CA0913"/>
    <w:rsid w:val="00CC2DE8"/>
    <w:rsid w:val="00D433DC"/>
    <w:rsid w:val="00D62BC4"/>
    <w:rsid w:val="00DC43AF"/>
    <w:rsid w:val="00E2406C"/>
    <w:rsid w:val="00E44F69"/>
    <w:rsid w:val="00E52640"/>
    <w:rsid w:val="00E73440"/>
    <w:rsid w:val="00F03182"/>
    <w:rsid w:val="00F10F25"/>
    <w:rsid w:val="00F517A5"/>
    <w:rsid w:val="00F5358C"/>
    <w:rsid w:val="00FC1A9D"/>
    <w:rsid w:val="00FF29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E428D0"/>
  <w15:docId w15:val="{7C5AC164-F400-844E-9195-D99862F1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47EEE"/>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7EEE"/>
    <w:pPr>
      <w:widowControl w:val="0"/>
      <w:autoSpaceDE w:val="0"/>
      <w:autoSpaceDN w:val="0"/>
      <w:adjustRightInd w:val="0"/>
      <w:ind w:left="720"/>
      <w:jc w:val="both"/>
    </w:pPr>
    <w:rPr>
      <w:szCs w:val="24"/>
    </w:rPr>
  </w:style>
  <w:style w:type="paragraph" w:customStyle="1" w:styleId="Level2">
    <w:name w:val="Level 2"/>
    <w:rsid w:val="00447EEE"/>
    <w:pPr>
      <w:widowControl w:val="0"/>
      <w:autoSpaceDE w:val="0"/>
      <w:autoSpaceDN w:val="0"/>
      <w:adjustRightInd w:val="0"/>
      <w:ind w:left="-1440"/>
      <w:jc w:val="both"/>
    </w:pPr>
    <w:rPr>
      <w:szCs w:val="24"/>
    </w:rPr>
  </w:style>
  <w:style w:type="paragraph" w:customStyle="1" w:styleId="Level3">
    <w:name w:val="Level 3"/>
    <w:rsid w:val="00447EEE"/>
    <w:pPr>
      <w:widowControl w:val="0"/>
      <w:autoSpaceDE w:val="0"/>
      <w:autoSpaceDN w:val="0"/>
      <w:adjustRightInd w:val="0"/>
      <w:ind w:left="-1440"/>
      <w:jc w:val="both"/>
    </w:pPr>
    <w:rPr>
      <w:szCs w:val="24"/>
    </w:rPr>
  </w:style>
  <w:style w:type="paragraph" w:customStyle="1" w:styleId="Level4">
    <w:name w:val="Level 4"/>
    <w:rsid w:val="00447EEE"/>
    <w:pPr>
      <w:widowControl w:val="0"/>
      <w:autoSpaceDE w:val="0"/>
      <w:autoSpaceDN w:val="0"/>
      <w:adjustRightInd w:val="0"/>
      <w:ind w:left="-1440"/>
      <w:jc w:val="both"/>
    </w:pPr>
    <w:rPr>
      <w:szCs w:val="24"/>
    </w:rPr>
  </w:style>
  <w:style w:type="paragraph" w:customStyle="1" w:styleId="Level5">
    <w:name w:val="Level 5"/>
    <w:rsid w:val="00447EEE"/>
    <w:pPr>
      <w:widowControl w:val="0"/>
      <w:autoSpaceDE w:val="0"/>
      <w:autoSpaceDN w:val="0"/>
      <w:adjustRightInd w:val="0"/>
      <w:ind w:left="-1440"/>
      <w:jc w:val="both"/>
    </w:pPr>
    <w:rPr>
      <w:szCs w:val="24"/>
    </w:rPr>
  </w:style>
  <w:style w:type="paragraph" w:customStyle="1" w:styleId="Level6">
    <w:name w:val="Level 6"/>
    <w:rsid w:val="00447EEE"/>
    <w:pPr>
      <w:widowControl w:val="0"/>
      <w:autoSpaceDE w:val="0"/>
      <w:autoSpaceDN w:val="0"/>
      <w:adjustRightInd w:val="0"/>
      <w:ind w:left="-1440"/>
      <w:jc w:val="both"/>
    </w:pPr>
    <w:rPr>
      <w:szCs w:val="24"/>
    </w:rPr>
  </w:style>
  <w:style w:type="paragraph" w:customStyle="1" w:styleId="Level7">
    <w:name w:val="Level 7"/>
    <w:rsid w:val="00447EEE"/>
    <w:pPr>
      <w:widowControl w:val="0"/>
      <w:autoSpaceDE w:val="0"/>
      <w:autoSpaceDN w:val="0"/>
      <w:adjustRightInd w:val="0"/>
      <w:ind w:left="-1440"/>
      <w:jc w:val="both"/>
    </w:pPr>
    <w:rPr>
      <w:szCs w:val="24"/>
    </w:rPr>
  </w:style>
  <w:style w:type="paragraph" w:customStyle="1" w:styleId="Level8">
    <w:name w:val="Level 8"/>
    <w:rsid w:val="00447EEE"/>
    <w:pPr>
      <w:widowControl w:val="0"/>
      <w:autoSpaceDE w:val="0"/>
      <w:autoSpaceDN w:val="0"/>
      <w:adjustRightInd w:val="0"/>
      <w:ind w:left="-1440"/>
      <w:jc w:val="both"/>
    </w:pPr>
    <w:rPr>
      <w:szCs w:val="24"/>
    </w:rPr>
  </w:style>
  <w:style w:type="paragraph" w:customStyle="1" w:styleId="Level9">
    <w:name w:val="Level 9"/>
    <w:rsid w:val="00447EEE"/>
    <w:pPr>
      <w:widowControl w:val="0"/>
      <w:autoSpaceDE w:val="0"/>
      <w:autoSpaceDN w:val="0"/>
      <w:adjustRightInd w:val="0"/>
      <w:ind w:left="-1440"/>
      <w:jc w:val="both"/>
    </w:pPr>
    <w:rPr>
      <w:b/>
      <w:bCs/>
      <w:szCs w:val="24"/>
    </w:rPr>
  </w:style>
  <w:style w:type="paragraph" w:styleId="Header">
    <w:name w:val="header"/>
    <w:basedOn w:val="Normal"/>
    <w:link w:val="HeaderChar"/>
    <w:uiPriority w:val="99"/>
    <w:rsid w:val="00447EEE"/>
    <w:pPr>
      <w:tabs>
        <w:tab w:val="center" w:pos="4320"/>
        <w:tab w:val="right" w:pos="8640"/>
      </w:tabs>
    </w:pPr>
  </w:style>
  <w:style w:type="paragraph" w:styleId="Footer">
    <w:name w:val="footer"/>
    <w:basedOn w:val="Normal"/>
    <w:rsid w:val="00447EEE"/>
    <w:pPr>
      <w:tabs>
        <w:tab w:val="center" w:pos="4320"/>
        <w:tab w:val="right" w:pos="8640"/>
      </w:tabs>
    </w:pPr>
  </w:style>
  <w:style w:type="paragraph" w:styleId="BalloonText">
    <w:name w:val="Balloon Text"/>
    <w:basedOn w:val="Normal"/>
    <w:link w:val="BalloonTextChar"/>
    <w:rsid w:val="00D62BC4"/>
    <w:rPr>
      <w:rFonts w:ascii="Tahoma" w:hAnsi="Tahoma" w:cs="Tahoma"/>
      <w:sz w:val="16"/>
      <w:szCs w:val="16"/>
    </w:rPr>
  </w:style>
  <w:style w:type="character" w:customStyle="1" w:styleId="BalloonTextChar">
    <w:name w:val="Balloon Text Char"/>
    <w:link w:val="BalloonText"/>
    <w:rsid w:val="00D62BC4"/>
    <w:rPr>
      <w:rFonts w:ascii="Tahoma" w:hAnsi="Tahoma" w:cs="Tahoma"/>
      <w:sz w:val="16"/>
      <w:szCs w:val="16"/>
    </w:rPr>
  </w:style>
  <w:style w:type="character" w:customStyle="1" w:styleId="HeaderChar">
    <w:name w:val="Header Char"/>
    <w:link w:val="Header"/>
    <w:uiPriority w:val="99"/>
    <w:rsid w:val="00AE0AE8"/>
  </w:style>
  <w:style w:type="paragraph" w:styleId="ListParagraph">
    <w:name w:val="List Paragraph"/>
    <w:basedOn w:val="Normal"/>
    <w:uiPriority w:val="34"/>
    <w:qFormat/>
    <w:rsid w:val="00AE0BBB"/>
    <w:pPr>
      <w:ind w:left="720"/>
      <w:contextualSpacing/>
    </w:pPr>
  </w:style>
  <w:style w:type="character" w:styleId="Hyperlink">
    <w:name w:val="Hyperlink"/>
    <w:basedOn w:val="DefaultParagraphFont"/>
    <w:rsid w:val="00F03182"/>
    <w:rPr>
      <w:color w:val="0000FF" w:themeColor="hyperlink"/>
      <w:u w:val="single"/>
    </w:rPr>
  </w:style>
  <w:style w:type="table" w:styleId="TableGrid">
    <w:name w:val="Table Grid"/>
    <w:basedOn w:val="TableNormal"/>
    <w:rsid w:val="00CA0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907CA"/>
    <w:pPr>
      <w:widowControl/>
      <w:autoSpaceDE/>
      <w:autoSpaceDN/>
      <w:adjustRightInd/>
      <w:spacing w:before="100" w:beforeAutospacing="1" w:after="100" w:afterAutospacing="1"/>
    </w:pPr>
    <w:rPr>
      <w:sz w:val="24"/>
      <w:szCs w:val="24"/>
    </w:rPr>
  </w:style>
  <w:style w:type="character" w:customStyle="1" w:styleId="UnresolvedMention1">
    <w:name w:val="Unresolved Mention1"/>
    <w:basedOn w:val="DefaultParagraphFont"/>
    <w:uiPriority w:val="99"/>
    <w:semiHidden/>
    <w:unhideWhenUsed/>
    <w:rsid w:val="00290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65307">
      <w:bodyDiv w:val="1"/>
      <w:marLeft w:val="0"/>
      <w:marRight w:val="0"/>
      <w:marTop w:val="0"/>
      <w:marBottom w:val="0"/>
      <w:divBdr>
        <w:top w:val="none" w:sz="0" w:space="0" w:color="auto"/>
        <w:left w:val="none" w:sz="0" w:space="0" w:color="auto"/>
        <w:bottom w:val="none" w:sz="0" w:space="0" w:color="auto"/>
        <w:right w:val="none" w:sz="0" w:space="0" w:color="auto"/>
      </w:divBdr>
      <w:divsChild>
        <w:div w:id="751393315">
          <w:marLeft w:val="0"/>
          <w:marRight w:val="0"/>
          <w:marTop w:val="0"/>
          <w:marBottom w:val="0"/>
          <w:divBdr>
            <w:top w:val="none" w:sz="0" w:space="0" w:color="auto"/>
            <w:left w:val="none" w:sz="0" w:space="0" w:color="auto"/>
            <w:bottom w:val="none" w:sz="0" w:space="0" w:color="auto"/>
            <w:right w:val="none" w:sz="0" w:space="0" w:color="auto"/>
          </w:divBdr>
          <w:divsChild>
            <w:div w:id="383333577">
              <w:marLeft w:val="0"/>
              <w:marRight w:val="0"/>
              <w:marTop w:val="0"/>
              <w:marBottom w:val="0"/>
              <w:divBdr>
                <w:top w:val="none" w:sz="0" w:space="0" w:color="auto"/>
                <w:left w:val="none" w:sz="0" w:space="0" w:color="auto"/>
                <w:bottom w:val="none" w:sz="0" w:space="0" w:color="auto"/>
                <w:right w:val="none" w:sz="0" w:space="0" w:color="auto"/>
              </w:divBdr>
              <w:divsChild>
                <w:div w:id="10195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th.tmc.edu/ShineAcademy/PDFs/currentbylaws.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941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Jennifer A</vt:lpstr>
    </vt:vector>
  </TitlesOfParts>
  <Company>UT Southwestern</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Jennifer A</dc:title>
  <dc:creator>Jennifer Cuthbert</dc:creator>
  <cp:lastModifiedBy>Watson, Beth D</cp:lastModifiedBy>
  <cp:revision>2</cp:revision>
  <cp:lastPrinted>2013-10-01T19:30:00Z</cp:lastPrinted>
  <dcterms:created xsi:type="dcterms:W3CDTF">2019-10-07T14:17:00Z</dcterms:created>
  <dcterms:modified xsi:type="dcterms:W3CDTF">2019-10-07T14:17:00Z</dcterms:modified>
</cp:coreProperties>
</file>