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C79D" w14:textId="77777777" w:rsidR="00F12DB2" w:rsidRDefault="00F12DB2">
      <w:pPr>
        <w:pStyle w:val="BodyText"/>
        <w:rPr>
          <w:b/>
          <w:bCs/>
          <w:i w:val="0"/>
          <w:iCs w:val="0"/>
          <w:highlight w:val="lightGray"/>
        </w:rPr>
      </w:pPr>
      <w:r>
        <w:rPr>
          <w:b/>
          <w:bCs/>
          <w:i w:val="0"/>
          <w:iCs w:val="0"/>
          <w:highlight w:val="lightGray"/>
        </w:rPr>
        <w:t>With regard</w:t>
      </w:r>
      <w:r w:rsidR="0010038F">
        <w:rPr>
          <w:b/>
          <w:bCs/>
          <w:i w:val="0"/>
          <w:iCs w:val="0"/>
          <w:highlight w:val="lightGray"/>
        </w:rPr>
        <w:t xml:space="preserve"> to new </w:t>
      </w:r>
      <w:r w:rsidR="0064472A">
        <w:rPr>
          <w:b/>
          <w:bCs/>
          <w:i w:val="0"/>
          <w:iCs w:val="0"/>
          <w:highlight w:val="lightGray"/>
        </w:rPr>
        <w:t xml:space="preserve">minor </w:t>
      </w:r>
      <w:r w:rsidR="0010038F">
        <w:rPr>
          <w:b/>
          <w:bCs/>
          <w:i w:val="0"/>
          <w:iCs w:val="0"/>
          <w:highlight w:val="lightGray"/>
        </w:rPr>
        <w:t>construction projects</w:t>
      </w:r>
      <w:r>
        <w:rPr>
          <w:b/>
          <w:bCs/>
          <w:i w:val="0"/>
          <w:iCs w:val="0"/>
          <w:highlight w:val="lightGray"/>
        </w:rPr>
        <w:t xml:space="preserve"> and </w:t>
      </w:r>
      <w:r w:rsidR="0064472A">
        <w:rPr>
          <w:b/>
          <w:bCs/>
          <w:i w:val="0"/>
          <w:iCs w:val="0"/>
          <w:highlight w:val="lightGray"/>
        </w:rPr>
        <w:t xml:space="preserve">minor </w:t>
      </w:r>
      <w:r>
        <w:rPr>
          <w:b/>
          <w:bCs/>
          <w:i w:val="0"/>
          <w:iCs w:val="0"/>
          <w:highlight w:val="lightGray"/>
        </w:rPr>
        <w:t>repair a</w:t>
      </w:r>
      <w:r w:rsidR="0010038F">
        <w:rPr>
          <w:b/>
          <w:bCs/>
          <w:i w:val="0"/>
          <w:iCs w:val="0"/>
          <w:highlight w:val="lightGray"/>
        </w:rPr>
        <w:t xml:space="preserve">nd rehabilitation projects </w:t>
      </w:r>
      <w:r w:rsidR="0065759D">
        <w:rPr>
          <w:b/>
          <w:bCs/>
          <w:i w:val="0"/>
          <w:iCs w:val="0"/>
          <w:highlight w:val="lightGray"/>
        </w:rPr>
        <w:t>with an</w:t>
      </w:r>
      <w:r w:rsidR="0010038F">
        <w:rPr>
          <w:b/>
          <w:bCs/>
          <w:i w:val="0"/>
          <w:iCs w:val="0"/>
          <w:highlight w:val="lightGray"/>
        </w:rPr>
        <w:t xml:space="preserve"> anticipated value </w:t>
      </w:r>
      <w:r w:rsidR="0065759D">
        <w:rPr>
          <w:b/>
          <w:bCs/>
          <w:i w:val="0"/>
          <w:iCs w:val="0"/>
          <w:highlight w:val="lightGray"/>
        </w:rPr>
        <w:t xml:space="preserve">under </w:t>
      </w:r>
      <w:r w:rsidR="0010038F">
        <w:rPr>
          <w:b/>
          <w:bCs/>
          <w:i w:val="0"/>
          <w:iCs w:val="0"/>
          <w:highlight w:val="lightGray"/>
        </w:rPr>
        <w:t>$</w:t>
      </w:r>
      <w:r w:rsidR="00B170A1">
        <w:rPr>
          <w:b/>
          <w:bCs/>
          <w:i w:val="0"/>
          <w:iCs w:val="0"/>
          <w:highlight w:val="lightGray"/>
        </w:rPr>
        <w:t>10</w:t>
      </w:r>
      <w:r>
        <w:rPr>
          <w:b/>
          <w:bCs/>
          <w:i w:val="0"/>
          <w:iCs w:val="0"/>
          <w:highlight w:val="lightGray"/>
        </w:rPr>
        <w:t>,000,000</w:t>
      </w:r>
      <w:r w:rsidR="0065759D">
        <w:rPr>
          <w:b/>
          <w:bCs/>
          <w:i w:val="0"/>
          <w:iCs w:val="0"/>
          <w:highlight w:val="lightGray"/>
        </w:rPr>
        <w:t>,</w:t>
      </w:r>
      <w:r>
        <w:rPr>
          <w:b/>
          <w:bCs/>
          <w:i w:val="0"/>
          <w:iCs w:val="0"/>
          <w:highlight w:val="lightGray"/>
        </w:rPr>
        <w:t xml:space="preserve"> </w:t>
      </w:r>
      <w:r w:rsidR="0010038F">
        <w:rPr>
          <w:b/>
          <w:bCs/>
          <w:i w:val="0"/>
          <w:iCs w:val="0"/>
          <w:highlight w:val="lightGray"/>
        </w:rPr>
        <w:t xml:space="preserve">which are neither debt financed </w:t>
      </w:r>
      <w:r w:rsidR="00C25F92">
        <w:rPr>
          <w:b/>
          <w:bCs/>
          <w:i w:val="0"/>
          <w:iCs w:val="0"/>
          <w:highlight w:val="lightGray"/>
        </w:rPr>
        <w:t>n</w:t>
      </w:r>
      <w:r w:rsidR="0010038F">
        <w:rPr>
          <w:b/>
          <w:bCs/>
          <w:i w:val="0"/>
          <w:iCs w:val="0"/>
          <w:highlight w:val="lightGray"/>
        </w:rPr>
        <w:t>or determined by the Board of Regents to be architecturally significant</w:t>
      </w:r>
      <w:r>
        <w:rPr>
          <w:b/>
          <w:bCs/>
          <w:i w:val="0"/>
          <w:iCs w:val="0"/>
          <w:highlight w:val="lightGray"/>
        </w:rPr>
        <w:t>:</w:t>
      </w:r>
    </w:p>
    <w:p w14:paraId="3E2EA3C8" w14:textId="77777777" w:rsidR="00F12DB2" w:rsidRDefault="00F12DB2">
      <w:pPr>
        <w:rPr>
          <w:b/>
          <w:bCs/>
          <w:sz w:val="22"/>
          <w:szCs w:val="22"/>
          <w:highlight w:val="lightGray"/>
        </w:rPr>
      </w:pPr>
    </w:p>
    <w:p w14:paraId="1E4E1004" w14:textId="77777777" w:rsidR="00F12DB2" w:rsidRPr="00975F91" w:rsidRDefault="00F12DB2">
      <w:pPr>
        <w:ind w:left="725"/>
        <w:jc w:val="both"/>
        <w:rPr>
          <w:b/>
          <w:bCs/>
          <w:sz w:val="22"/>
          <w:szCs w:val="22"/>
          <w:highlight w:val="lightGray"/>
        </w:rPr>
      </w:pPr>
      <w:r w:rsidRPr="00975F91">
        <w:rPr>
          <w:b/>
          <w:bCs/>
          <w:sz w:val="22"/>
          <w:szCs w:val="22"/>
          <w:highlight w:val="lightGray"/>
        </w:rPr>
        <w:t xml:space="preserve">a. Authority to appoint architects, approve plans and </w:t>
      </w:r>
      <w:r w:rsidR="002D55EB" w:rsidRPr="00975F91">
        <w:rPr>
          <w:b/>
          <w:bCs/>
          <w:sz w:val="22"/>
          <w:szCs w:val="22"/>
          <w:highlight w:val="lightGray"/>
        </w:rPr>
        <w:t>c</w:t>
      </w:r>
      <w:r w:rsidRPr="00975F91">
        <w:rPr>
          <w:b/>
          <w:bCs/>
          <w:sz w:val="22"/>
          <w:szCs w:val="22"/>
          <w:highlight w:val="lightGray"/>
        </w:rPr>
        <w:t xml:space="preserve">onstruction </w:t>
      </w:r>
      <w:r w:rsidR="002D55EB" w:rsidRPr="00975F91">
        <w:rPr>
          <w:b/>
          <w:bCs/>
          <w:sz w:val="22"/>
          <w:szCs w:val="22"/>
          <w:highlight w:val="lightGray"/>
        </w:rPr>
        <w:t>d</w:t>
      </w:r>
      <w:r w:rsidRPr="00975F91">
        <w:rPr>
          <w:b/>
          <w:bCs/>
          <w:sz w:val="22"/>
          <w:szCs w:val="22"/>
          <w:highlight w:val="lightGray"/>
        </w:rPr>
        <w:t>ocuments, and execute and deliver contracts, agreements, guaranteed maximum price or stipulated sum proposals and other documents (</w:t>
      </w:r>
      <w:r w:rsidR="00AA1905">
        <w:rPr>
          <w:b/>
          <w:bCs/>
          <w:sz w:val="22"/>
          <w:szCs w:val="22"/>
          <w:highlight w:val="lightGray"/>
        </w:rPr>
        <w:t>Rule</w:t>
      </w:r>
      <w:r w:rsidR="002C05A6" w:rsidRPr="00975F91">
        <w:rPr>
          <w:b/>
          <w:bCs/>
          <w:sz w:val="22"/>
          <w:szCs w:val="22"/>
          <w:highlight w:val="lightGray"/>
        </w:rPr>
        <w:t xml:space="preserve"> 80403</w:t>
      </w:r>
      <w:r w:rsidRPr="00975F91">
        <w:rPr>
          <w:b/>
          <w:bCs/>
          <w:sz w:val="22"/>
          <w:szCs w:val="22"/>
          <w:highlight w:val="lightGray"/>
        </w:rPr>
        <w:t>);</w:t>
      </w:r>
      <w:r w:rsidR="00975F91">
        <w:rPr>
          <w:b/>
          <w:bCs/>
          <w:sz w:val="22"/>
          <w:szCs w:val="22"/>
          <w:highlight w:val="lightGray"/>
        </w:rPr>
        <w:t xml:space="preserve"> and</w:t>
      </w:r>
    </w:p>
    <w:p w14:paraId="33C9338F" w14:textId="77777777" w:rsidR="00F12DB2" w:rsidRPr="00975F91" w:rsidRDefault="00F12DB2">
      <w:pPr>
        <w:rPr>
          <w:b/>
          <w:bCs/>
          <w:sz w:val="22"/>
          <w:szCs w:val="22"/>
          <w:highlight w:val="lightGray"/>
        </w:rPr>
      </w:pPr>
    </w:p>
    <w:p w14:paraId="48CBC113" w14:textId="77777777" w:rsidR="00F12DB2" w:rsidRPr="00975F91" w:rsidRDefault="00F12DB2">
      <w:pPr>
        <w:ind w:left="725"/>
        <w:jc w:val="both"/>
        <w:rPr>
          <w:b/>
          <w:bCs/>
          <w:sz w:val="22"/>
          <w:szCs w:val="22"/>
          <w:highlight w:val="lightGray"/>
        </w:rPr>
      </w:pPr>
      <w:r w:rsidRPr="00975F91">
        <w:rPr>
          <w:b/>
          <w:bCs/>
          <w:sz w:val="22"/>
          <w:szCs w:val="22"/>
          <w:highlight w:val="lightGray"/>
        </w:rPr>
        <w:t>b. Authority to execute and deliver contracts and agreements with architects, engineers, and other professional service providers (</w:t>
      </w:r>
      <w:r w:rsidR="00AA1905">
        <w:rPr>
          <w:b/>
          <w:bCs/>
          <w:sz w:val="22"/>
          <w:szCs w:val="22"/>
          <w:highlight w:val="lightGray"/>
        </w:rPr>
        <w:t>Rule</w:t>
      </w:r>
      <w:r w:rsidR="002C05A6" w:rsidRPr="00975F91">
        <w:rPr>
          <w:b/>
          <w:bCs/>
          <w:sz w:val="22"/>
          <w:szCs w:val="22"/>
          <w:highlight w:val="lightGray"/>
        </w:rPr>
        <w:t xml:space="preserve"> 80403</w:t>
      </w:r>
      <w:r w:rsidRPr="00975F91">
        <w:rPr>
          <w:b/>
          <w:bCs/>
          <w:sz w:val="22"/>
          <w:szCs w:val="22"/>
          <w:highlight w:val="lightGray"/>
        </w:rPr>
        <w:t>)</w:t>
      </w:r>
      <w:r w:rsidR="00703669">
        <w:rPr>
          <w:b/>
          <w:bCs/>
          <w:sz w:val="22"/>
          <w:szCs w:val="22"/>
          <w:highlight w:val="lightGray"/>
        </w:rPr>
        <w:t>:</w:t>
      </w:r>
    </w:p>
    <w:p w14:paraId="4BBAE4B9" w14:textId="77777777" w:rsidR="00F12DB2" w:rsidRPr="00941054" w:rsidRDefault="00F12DB2">
      <w:pPr>
        <w:rPr>
          <w:b/>
          <w:bCs/>
          <w:sz w:val="22"/>
          <w:szCs w:val="22"/>
          <w:highlight w:val="green"/>
        </w:rPr>
      </w:pPr>
    </w:p>
    <w:p w14:paraId="5BE5597C" w14:textId="77777777" w:rsidR="00FF2C89" w:rsidRDefault="00F12DB2" w:rsidP="00FF2C89">
      <w:pPr>
        <w:ind w:firstLine="11"/>
        <w:jc w:val="both"/>
        <w:rPr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>
        <w:rPr>
          <w:b/>
          <w:bCs/>
          <w:i/>
          <w:iCs/>
          <w:sz w:val="22"/>
          <w:szCs w:val="22"/>
          <w:highlight w:val="yellow"/>
        </w:rPr>
        <w:t>Note:</w:t>
      </w:r>
      <w:r>
        <w:rPr>
          <w:sz w:val="22"/>
          <w:szCs w:val="22"/>
        </w:rPr>
        <w:tab/>
        <w:t>Th</w:t>
      </w:r>
      <w:r w:rsidR="00AA4009">
        <w:rPr>
          <w:sz w:val="22"/>
          <w:szCs w:val="22"/>
        </w:rPr>
        <w:t>is</w:t>
      </w:r>
      <w:r>
        <w:rPr>
          <w:sz w:val="22"/>
          <w:szCs w:val="22"/>
        </w:rPr>
        <w:t xml:space="preserve"> delegation </w:t>
      </w:r>
      <w:r w:rsidR="0086452B">
        <w:rPr>
          <w:sz w:val="22"/>
          <w:szCs w:val="22"/>
        </w:rPr>
        <w:t xml:space="preserve">template </w:t>
      </w:r>
      <w:r>
        <w:rPr>
          <w:sz w:val="22"/>
          <w:szCs w:val="22"/>
        </w:rPr>
        <w:t xml:space="preserve">assumes that you will delegate all of your authority under </w:t>
      </w:r>
      <w:r w:rsidR="00AA1905">
        <w:rPr>
          <w:sz w:val="22"/>
          <w:szCs w:val="22"/>
        </w:rPr>
        <w:t>Rule</w:t>
      </w:r>
      <w:r w:rsidR="00615E98">
        <w:rPr>
          <w:sz w:val="22"/>
          <w:szCs w:val="22"/>
        </w:rPr>
        <w:t> </w:t>
      </w:r>
      <w:r w:rsidR="00A0680F">
        <w:rPr>
          <w:sz w:val="22"/>
          <w:szCs w:val="22"/>
        </w:rPr>
        <w:t>80403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. If you </w:t>
      </w:r>
      <w:r w:rsidR="0086452B">
        <w:rPr>
          <w:sz w:val="22"/>
          <w:szCs w:val="22"/>
        </w:rPr>
        <w:t>would like</w:t>
      </w:r>
      <w:r>
        <w:rPr>
          <w:sz w:val="22"/>
          <w:szCs w:val="22"/>
        </w:rPr>
        <w:t xml:space="preserve"> to retain the authority to sign construction contracts for projects in excess of a certain amount, for example, you will need to modify th</w:t>
      </w:r>
      <w:r w:rsidR="00033AA1">
        <w:rPr>
          <w:sz w:val="22"/>
          <w:szCs w:val="22"/>
        </w:rPr>
        <w:t>is templat</w:t>
      </w:r>
      <w:r>
        <w:rPr>
          <w:sz w:val="22"/>
          <w:szCs w:val="22"/>
        </w:rPr>
        <w:t>e.</w:t>
      </w:r>
    </w:p>
    <w:p w14:paraId="08A6C071" w14:textId="77777777" w:rsidR="00FF2C89" w:rsidRDefault="00FF2C89">
      <w:pPr>
        <w:tabs>
          <w:tab w:val="left" w:pos="781"/>
        </w:tabs>
        <w:ind w:left="731" w:hanging="720"/>
        <w:jc w:val="both"/>
        <w:rPr>
          <w:b/>
          <w:bCs/>
          <w:sz w:val="22"/>
          <w:szCs w:val="22"/>
          <w:highlight w:val="yellow"/>
        </w:rPr>
      </w:pPr>
    </w:p>
    <w:p w14:paraId="00317317" w14:textId="77777777" w:rsidR="00FF2C89" w:rsidRPr="008727AD" w:rsidRDefault="00BC7D0D" w:rsidP="00FF2C89">
      <w:pPr>
        <w:pStyle w:val="BodyText"/>
        <w:ind w:right="-270"/>
        <w:rPr>
          <w:b/>
          <w:bCs/>
          <w:i w:val="0"/>
          <w:iCs w:val="0"/>
        </w:rPr>
      </w:pPr>
      <w:r w:rsidRPr="00BC7D0D">
        <w:rPr>
          <w:i w:val="0"/>
          <w:iCs w:val="0"/>
        </w:rPr>
        <w:t>This</w:t>
      </w:r>
      <w:r w:rsidR="00FF2C89" w:rsidRPr="008727AD">
        <w:rPr>
          <w:i w:val="0"/>
          <w:iCs w:val="0"/>
        </w:rPr>
        <w:t xml:space="preserve"> template includes optional language for superseding a prior delegation of authority. Use this optional language if th</w:t>
      </w:r>
      <w:r w:rsidR="00C74D9F">
        <w:rPr>
          <w:i w:val="0"/>
          <w:iCs w:val="0"/>
        </w:rPr>
        <w:t>is</w:t>
      </w:r>
      <w:r w:rsidR="00FF2C89" w:rsidRPr="008727AD">
        <w:rPr>
          <w:i w:val="0"/>
          <w:iCs w:val="0"/>
        </w:rPr>
        <w:t xml:space="preserve"> delegat</w:t>
      </w:r>
      <w:r w:rsidR="00FF2C89">
        <w:rPr>
          <w:i w:val="0"/>
          <w:iCs w:val="0"/>
        </w:rPr>
        <w:t>ion</w:t>
      </w:r>
      <w:r w:rsidR="00FF2C89" w:rsidRPr="008727AD">
        <w:rPr>
          <w:i w:val="0"/>
          <w:iCs w:val="0"/>
        </w:rPr>
        <w:t xml:space="preserve"> supersedes one or more existing delegations.</w:t>
      </w:r>
      <w:r w:rsidR="00FF2C89" w:rsidRPr="001552C1">
        <w:rPr>
          <w:b/>
          <w:bCs/>
          <w:i w:val="0"/>
          <w:iCs w:val="0"/>
          <w:highlight w:val="yellow"/>
        </w:rPr>
        <w:t>]</w:t>
      </w:r>
    </w:p>
    <w:p w14:paraId="0418EA23" w14:textId="77777777" w:rsidR="00F12DB2" w:rsidRDefault="00F12DB2" w:rsidP="00FC4DFD">
      <w:pPr>
        <w:tabs>
          <w:tab w:val="left" w:pos="781"/>
        </w:tabs>
        <w:jc w:val="both"/>
        <w:rPr>
          <w:b/>
          <w:bCs/>
          <w:sz w:val="22"/>
          <w:szCs w:val="22"/>
        </w:rPr>
      </w:pPr>
    </w:p>
    <w:p w14:paraId="4ADAFDB5" w14:textId="77777777" w:rsidR="00F12DB2" w:rsidRDefault="00F12DB2">
      <w:pPr>
        <w:tabs>
          <w:tab w:val="right" w:pos="6505"/>
        </w:tabs>
        <w:ind w:left="3298"/>
        <w:rPr>
          <w:b/>
          <w:bCs/>
          <w:sz w:val="22"/>
          <w:szCs w:val="22"/>
        </w:rPr>
      </w:pPr>
    </w:p>
    <w:p w14:paraId="4E43EB6B" w14:textId="77777777" w:rsidR="00F12DB2" w:rsidRDefault="00F12DB2">
      <w:pPr>
        <w:tabs>
          <w:tab w:val="right" w:pos="6505"/>
        </w:tabs>
        <w:ind w:left="3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1EAB59B1" w14:textId="77777777" w:rsidR="00F12DB2" w:rsidRDefault="00F12DB2">
      <w:pPr>
        <w:tabs>
          <w:tab w:val="right" w:pos="6505"/>
        </w:tabs>
        <w:rPr>
          <w:sz w:val="22"/>
          <w:szCs w:val="22"/>
        </w:rPr>
      </w:pPr>
    </w:p>
    <w:p w14:paraId="2E9C8B68" w14:textId="77777777" w:rsidR="00F12DB2" w:rsidRDefault="00F12DB2">
      <w:pPr>
        <w:tabs>
          <w:tab w:val="right" w:pos="2458"/>
        </w:tabs>
        <w:ind w:left="62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469CDFC9" w14:textId="77777777" w:rsidR="00F12DB2" w:rsidRDefault="00F12DB2">
      <w:pPr>
        <w:tabs>
          <w:tab w:val="right" w:pos="2458"/>
        </w:tabs>
        <w:rPr>
          <w:sz w:val="22"/>
          <w:szCs w:val="22"/>
        </w:rPr>
      </w:pPr>
    </w:p>
    <w:p w14:paraId="0B41F50B" w14:textId="77777777" w:rsidR="00F12DB2" w:rsidRDefault="00F12DB2">
      <w:pPr>
        <w:tabs>
          <w:tab w:val="right" w:pos="2828"/>
        </w:tabs>
        <w:ind w:left="5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7C62645C" w14:textId="77777777" w:rsidR="00F12DB2" w:rsidRDefault="00F12DB2">
      <w:pPr>
        <w:tabs>
          <w:tab w:val="right" w:pos="2828"/>
        </w:tabs>
        <w:rPr>
          <w:sz w:val="22"/>
          <w:szCs w:val="22"/>
        </w:rPr>
      </w:pPr>
    </w:p>
    <w:p w14:paraId="65B1148E" w14:textId="77777777" w:rsidR="00F12DB2" w:rsidRDefault="00F12DB2">
      <w:pPr>
        <w:tabs>
          <w:tab w:val="left" w:pos="1486"/>
          <w:tab w:val="right" w:pos="7363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556E8498" w14:textId="77777777" w:rsidR="00F12DB2" w:rsidRDefault="00F12DB2">
      <w:pPr>
        <w:tabs>
          <w:tab w:val="left" w:pos="1486"/>
          <w:tab w:val="right" w:pos="7363"/>
        </w:tabs>
        <w:rPr>
          <w:sz w:val="22"/>
          <w:szCs w:val="22"/>
        </w:rPr>
      </w:pPr>
    </w:p>
    <w:p w14:paraId="0BE1A279" w14:textId="77777777" w:rsidR="00F12DB2" w:rsidRDefault="00F12DB2">
      <w:pPr>
        <w:tabs>
          <w:tab w:val="left" w:pos="1486"/>
          <w:tab w:val="right" w:pos="3081"/>
        </w:tabs>
        <w:ind w:left="56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6A22BAF8" w14:textId="77777777" w:rsidR="00F12DB2" w:rsidRDefault="00F12DB2">
      <w:pPr>
        <w:tabs>
          <w:tab w:val="left" w:pos="1486"/>
          <w:tab w:val="right" w:pos="3081"/>
        </w:tabs>
        <w:rPr>
          <w:sz w:val="22"/>
          <w:szCs w:val="22"/>
        </w:rPr>
      </w:pPr>
    </w:p>
    <w:p w14:paraId="516BB314" w14:textId="77777777" w:rsidR="00F12DB2" w:rsidRDefault="00F12DB2">
      <w:pPr>
        <w:pStyle w:val="BodyText2"/>
      </w:pPr>
      <w:r>
        <w:t>SUBJECT:</w:t>
      </w:r>
      <w:r>
        <w:tab/>
        <w:t xml:space="preserve">Delegation of Authority Relating to New </w:t>
      </w:r>
      <w:r w:rsidR="0064472A">
        <w:t xml:space="preserve">Minor </w:t>
      </w:r>
      <w:r>
        <w:t xml:space="preserve">Construction Projects </w:t>
      </w:r>
      <w:r w:rsidR="0064472A">
        <w:t>and Minor Repair and Rehabilitation Construction Projects with an anticipated value under $</w:t>
      </w:r>
      <w:r w:rsidR="00053A59">
        <w:t>10</w:t>
      </w:r>
      <w:r w:rsidR="0064472A">
        <w:t xml:space="preserve">,000,000 which are neither debt financed </w:t>
      </w:r>
      <w:r w:rsidR="00615E98">
        <w:t>n</w:t>
      </w:r>
      <w:r w:rsidR="0064472A">
        <w:t>or determined by the Board of Regents to be architecturally significant.</w:t>
      </w:r>
    </w:p>
    <w:p w14:paraId="2BC1F131" w14:textId="77777777" w:rsidR="00F12DB2" w:rsidRDefault="00F12DB2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4A4E9FFE" w14:textId="77777777" w:rsidR="00F12DB2" w:rsidRDefault="00F12DB2">
      <w:pPr>
        <w:tabs>
          <w:tab w:val="left" w:pos="1526"/>
        </w:tabs>
        <w:rPr>
          <w:sz w:val="22"/>
          <w:szCs w:val="22"/>
        </w:rPr>
      </w:pPr>
    </w:p>
    <w:p w14:paraId="455CC025" w14:textId="77777777" w:rsidR="00E27659" w:rsidRPr="00A15123" w:rsidRDefault="00E27659" w:rsidP="004F1C8C">
      <w:pPr>
        <w:ind w:firstLine="7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to: </w:t>
      </w:r>
      <w:r w:rsidR="0099481A" w:rsidRPr="004762EC">
        <w:rPr>
          <w:sz w:val="22"/>
          <w:szCs w:val="22"/>
        </w:rPr>
        <w:t xml:space="preserve">(1) </w:t>
      </w:r>
      <w:r w:rsidR="00927BC2" w:rsidRPr="004762EC">
        <w:rPr>
          <w:sz w:val="22"/>
          <w:szCs w:val="22"/>
        </w:rPr>
        <w:t xml:space="preserve"> </w:t>
      </w:r>
      <w:r w:rsidRPr="004762EC">
        <w:rPr>
          <w:sz w:val="22"/>
          <w:szCs w:val="22"/>
        </w:rPr>
        <w:t>appoint architects</w:t>
      </w:r>
      <w:r w:rsidR="00715CD5">
        <w:rPr>
          <w:sz w:val="22"/>
          <w:szCs w:val="22"/>
        </w:rPr>
        <w:t>;</w:t>
      </w:r>
      <w:r w:rsidRPr="004762EC">
        <w:rPr>
          <w:sz w:val="22"/>
          <w:szCs w:val="22"/>
        </w:rPr>
        <w:t xml:space="preserve"> approve plans and construction documents</w:t>
      </w:r>
      <w:r w:rsidR="009A771A" w:rsidRPr="004762EC">
        <w:rPr>
          <w:sz w:val="22"/>
          <w:szCs w:val="22"/>
        </w:rPr>
        <w:t>;</w:t>
      </w:r>
      <w:r w:rsidR="00927BC2" w:rsidRPr="004762EC">
        <w:rPr>
          <w:sz w:val="22"/>
          <w:szCs w:val="22"/>
        </w:rPr>
        <w:t xml:space="preserve"> </w:t>
      </w:r>
      <w:r w:rsidR="007130F4">
        <w:rPr>
          <w:sz w:val="22"/>
          <w:szCs w:val="22"/>
        </w:rPr>
        <w:t xml:space="preserve">and </w:t>
      </w:r>
      <w:r w:rsidR="00927BC2" w:rsidRPr="004762EC">
        <w:rPr>
          <w:sz w:val="22"/>
          <w:szCs w:val="22"/>
        </w:rPr>
        <w:t>e</w:t>
      </w:r>
      <w:r w:rsidRPr="004762EC">
        <w:rPr>
          <w:sz w:val="22"/>
          <w:szCs w:val="22"/>
        </w:rPr>
        <w:t>xecute and deliver related contracts, agreements, guaranteed maximum price or stipulated sum proposals, and other documents</w:t>
      </w:r>
      <w:r w:rsidR="009A771A" w:rsidRPr="004762EC">
        <w:rPr>
          <w:sz w:val="22"/>
          <w:szCs w:val="22"/>
        </w:rPr>
        <w:t>;</w:t>
      </w:r>
      <w:r w:rsidRPr="004762EC">
        <w:rPr>
          <w:sz w:val="22"/>
          <w:szCs w:val="22"/>
        </w:rPr>
        <w:t xml:space="preserve"> and </w:t>
      </w:r>
      <w:r w:rsidR="007A0073" w:rsidRPr="004762EC">
        <w:rPr>
          <w:sz w:val="22"/>
          <w:szCs w:val="22"/>
        </w:rPr>
        <w:t>(2</w:t>
      </w:r>
      <w:r w:rsidR="0099481A" w:rsidRPr="004762EC">
        <w:rPr>
          <w:sz w:val="22"/>
          <w:szCs w:val="22"/>
        </w:rPr>
        <w:t xml:space="preserve">) </w:t>
      </w:r>
      <w:r w:rsidRPr="004762EC">
        <w:rPr>
          <w:sz w:val="22"/>
          <w:szCs w:val="22"/>
        </w:rPr>
        <w:t>execute and deliver contracts and agreements with architects, engineers, and other professional service providers</w:t>
      </w:r>
      <w:r w:rsidR="004F1C8C" w:rsidRPr="004762EC">
        <w:rPr>
          <w:sz w:val="22"/>
          <w:szCs w:val="22"/>
        </w:rPr>
        <w:t xml:space="preserve">, </w:t>
      </w:r>
      <w:r w:rsidRPr="004762EC">
        <w:rPr>
          <w:sz w:val="22"/>
          <w:szCs w:val="22"/>
        </w:rPr>
        <w:t xml:space="preserve">for all new </w:t>
      </w:r>
      <w:r w:rsidR="0064472A">
        <w:rPr>
          <w:sz w:val="22"/>
          <w:szCs w:val="22"/>
        </w:rPr>
        <w:t xml:space="preserve">minor </w:t>
      </w:r>
      <w:r w:rsidRPr="004762EC">
        <w:rPr>
          <w:sz w:val="22"/>
          <w:szCs w:val="22"/>
        </w:rPr>
        <w:t>construction</w:t>
      </w:r>
      <w:r>
        <w:rPr>
          <w:sz w:val="22"/>
          <w:szCs w:val="22"/>
        </w:rPr>
        <w:t xml:space="preserve"> projects </w:t>
      </w:r>
      <w:r w:rsidR="0064472A">
        <w:rPr>
          <w:sz w:val="22"/>
          <w:szCs w:val="22"/>
        </w:rPr>
        <w:t>and minor repair and rehabilitation projects with an anticipated value under $</w:t>
      </w:r>
      <w:r w:rsidR="00053A59">
        <w:rPr>
          <w:sz w:val="22"/>
          <w:szCs w:val="22"/>
        </w:rPr>
        <w:t>10</w:t>
      </w:r>
      <w:r>
        <w:rPr>
          <w:sz w:val="22"/>
          <w:szCs w:val="22"/>
        </w:rPr>
        <w:t xml:space="preserve">,000,000 pursuant to authority granted in </w:t>
      </w:r>
      <w:r w:rsidR="00AA1905">
        <w:rPr>
          <w:sz w:val="22"/>
          <w:szCs w:val="22"/>
        </w:rPr>
        <w:t>Rule</w:t>
      </w:r>
      <w:r>
        <w:rPr>
          <w:sz w:val="22"/>
          <w:szCs w:val="22"/>
        </w:rPr>
        <w:t xml:space="preserve"> 80403 of the Regents’ </w:t>
      </w:r>
      <w:r>
        <w:rPr>
          <w:sz w:val="22"/>
          <w:szCs w:val="22"/>
          <w:u w:val="single"/>
        </w:rPr>
        <w:t>Rules and Regulations</w:t>
      </w:r>
      <w:r w:rsidRPr="00C0059A">
        <w:rPr>
          <w:sz w:val="22"/>
          <w:szCs w:val="22"/>
        </w:rPr>
        <w:t>.</w:t>
      </w:r>
    </w:p>
    <w:p w14:paraId="1244225D" w14:textId="77777777" w:rsidR="00E27659" w:rsidRDefault="00E27659" w:rsidP="00042F6A">
      <w:pPr>
        <w:jc w:val="both"/>
      </w:pPr>
    </w:p>
    <w:p w14:paraId="5AE6F1DF" w14:textId="6D58F859" w:rsidR="00E27659" w:rsidRDefault="00E27659" w:rsidP="00E27659">
      <w:pPr>
        <w:ind w:firstLine="730"/>
        <w:jc w:val="both"/>
        <w:rPr>
          <w:sz w:val="22"/>
          <w:szCs w:val="22"/>
        </w:rPr>
      </w:pPr>
      <w:r w:rsidRPr="00CE7073">
        <w:rPr>
          <w:sz w:val="22"/>
          <w:szCs w:val="22"/>
        </w:rPr>
        <w:t xml:space="preserve">Under </w:t>
      </w:r>
      <w:r w:rsidR="00AA1905">
        <w:rPr>
          <w:sz w:val="22"/>
          <w:szCs w:val="22"/>
        </w:rPr>
        <w:t>Rule</w:t>
      </w:r>
      <w:r w:rsidRPr="00CE7073">
        <w:rPr>
          <w:sz w:val="22"/>
          <w:szCs w:val="22"/>
        </w:rPr>
        <w:t xml:space="preserve"> 10501, Section </w:t>
      </w:r>
      <w:r w:rsidR="00E32E75">
        <w:rPr>
          <w:sz w:val="22"/>
          <w:szCs w:val="22"/>
        </w:rPr>
        <w:t>2.1</w:t>
      </w:r>
      <w:r w:rsidR="00E32E75" w:rsidRPr="00CE7073">
        <w:rPr>
          <w:sz w:val="22"/>
          <w:szCs w:val="22"/>
        </w:rPr>
        <w:t xml:space="preserve"> </w:t>
      </w:r>
      <w:r w:rsidRPr="00CE7073">
        <w:rPr>
          <w:sz w:val="22"/>
          <w:szCs w:val="22"/>
        </w:rPr>
        <w:t xml:space="preserve">of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>, all authority to execute and deliver</w:t>
      </w:r>
      <w:r>
        <w:t xml:space="preserve"> </w:t>
      </w:r>
      <w:r w:rsidRPr="00CE7073">
        <w:rPr>
          <w:sz w:val="22"/>
          <w:szCs w:val="22"/>
        </w:rPr>
        <w:t xml:space="preserve">contracts is subject to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 xml:space="preserve"> and compliance with all applicable laws and special instructions or guidelines issued by the Chancellor, an Executive Vice Chancellor, or the</w:t>
      </w:r>
      <w:r>
        <w:rPr>
          <w:sz w:val="22"/>
          <w:szCs w:val="22"/>
        </w:rPr>
        <w:t xml:space="preserve"> </w:t>
      </w:r>
      <w:r w:rsidRPr="00CE7073">
        <w:rPr>
          <w:sz w:val="22"/>
          <w:szCs w:val="22"/>
        </w:rPr>
        <w:t xml:space="preserve">Vice Chancellor and General Counsel.  Please ensure that you comply with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>, laws, special instruction</w:t>
      </w:r>
      <w:r>
        <w:rPr>
          <w:sz w:val="22"/>
          <w:szCs w:val="22"/>
        </w:rPr>
        <w:t>s,</w:t>
      </w:r>
      <w:r w:rsidRPr="00CE7073">
        <w:rPr>
          <w:sz w:val="22"/>
          <w:szCs w:val="22"/>
        </w:rPr>
        <w:t xml:space="preserve"> and guidelines relevant to this delegation of authority.</w:t>
      </w:r>
    </w:p>
    <w:p w14:paraId="093C6133" w14:textId="77777777" w:rsidR="009E6DDA" w:rsidRDefault="009E6DDA" w:rsidP="00E27659">
      <w:pPr>
        <w:ind w:firstLine="730"/>
        <w:jc w:val="both"/>
        <w:rPr>
          <w:sz w:val="22"/>
          <w:szCs w:val="22"/>
        </w:rPr>
      </w:pPr>
    </w:p>
    <w:p w14:paraId="68D9D8AB" w14:textId="77777777" w:rsidR="00585F43" w:rsidRPr="00E02372" w:rsidRDefault="00585F43" w:rsidP="00585F43">
      <w:pPr>
        <w:ind w:firstLine="730"/>
        <w:jc w:val="both"/>
        <w:rPr>
          <w:sz w:val="22"/>
          <w:szCs w:val="22"/>
        </w:rPr>
      </w:pPr>
      <w:r w:rsidRPr="00585F43">
        <w:rPr>
          <w:sz w:val="22"/>
          <w:szCs w:val="22"/>
        </w:rPr>
        <w:lastRenderedPageBreak/>
        <w:t xml:space="preserve">Pursuant to Rule 10501, Section 1.4 of the Regents’ </w:t>
      </w:r>
      <w:r w:rsidRPr="00585F43">
        <w:rPr>
          <w:sz w:val="22"/>
          <w:szCs w:val="22"/>
          <w:u w:val="single"/>
        </w:rPr>
        <w:t>Rules</w:t>
      </w:r>
      <w:r w:rsidRPr="00585F43">
        <w:rPr>
          <w:sz w:val="22"/>
          <w:szCs w:val="22"/>
        </w:rPr>
        <w:t xml:space="preserve">, you must maintain necessary and proper records related to all </w:t>
      </w:r>
      <w:r w:rsidR="00AA3872">
        <w:rPr>
          <w:sz w:val="22"/>
          <w:szCs w:val="22"/>
        </w:rPr>
        <w:t>contracts</w:t>
      </w:r>
      <w:r w:rsidR="00E02372">
        <w:rPr>
          <w:sz w:val="22"/>
          <w:szCs w:val="22"/>
        </w:rPr>
        <w:t>, agreements</w:t>
      </w:r>
      <w:r w:rsidR="00AA3872">
        <w:rPr>
          <w:sz w:val="22"/>
          <w:szCs w:val="22"/>
        </w:rPr>
        <w:t xml:space="preserve"> </w:t>
      </w:r>
      <w:r w:rsidR="004E080F">
        <w:rPr>
          <w:sz w:val="22"/>
          <w:szCs w:val="22"/>
        </w:rPr>
        <w:t xml:space="preserve">and </w:t>
      </w:r>
      <w:r w:rsidR="00AA3872">
        <w:rPr>
          <w:sz w:val="22"/>
          <w:szCs w:val="22"/>
        </w:rPr>
        <w:t>documents</w:t>
      </w:r>
      <w:r w:rsidRPr="00585F43">
        <w:rPr>
          <w:sz w:val="22"/>
          <w:szCs w:val="22"/>
        </w:rPr>
        <w:t xml:space="preserve"> executed and delivered pursuant to this delegated authority. </w:t>
      </w:r>
      <w:r w:rsidRPr="00E02372">
        <w:rPr>
          <w:i/>
          <w:sz w:val="22"/>
          <w:szCs w:val="22"/>
        </w:rPr>
        <w:t>Please ensure that a copy of each contract</w:t>
      </w:r>
      <w:r w:rsidR="00E02372" w:rsidRPr="00E02372">
        <w:rPr>
          <w:i/>
          <w:sz w:val="22"/>
          <w:szCs w:val="22"/>
        </w:rPr>
        <w:t>, agreement</w:t>
      </w:r>
      <w:r w:rsidRPr="00E02372">
        <w:rPr>
          <w:i/>
          <w:sz w:val="22"/>
          <w:szCs w:val="22"/>
        </w:rPr>
        <w:t xml:space="preserve"> </w:t>
      </w:r>
      <w:r w:rsidR="004E080F" w:rsidRPr="00E02372">
        <w:rPr>
          <w:i/>
          <w:sz w:val="22"/>
          <w:szCs w:val="22"/>
        </w:rPr>
        <w:t xml:space="preserve">or document </w:t>
      </w:r>
      <w:r w:rsidRPr="00E02372">
        <w:rPr>
          <w:i/>
          <w:sz w:val="22"/>
          <w:szCs w:val="22"/>
        </w:rPr>
        <w:t>signed under authority of this delegation</w:t>
      </w:r>
      <w:r w:rsidRPr="00E02372">
        <w:rPr>
          <w:sz w:val="22"/>
          <w:szCs w:val="22"/>
        </w:rPr>
        <w:t xml:space="preserve"> is retained in an appropriate location.</w:t>
      </w:r>
    </w:p>
    <w:p w14:paraId="0859FE1A" w14:textId="77777777" w:rsidR="00585F43" w:rsidRPr="00585F43" w:rsidRDefault="00585F43" w:rsidP="00585F43">
      <w:pPr>
        <w:ind w:firstLine="730"/>
        <w:jc w:val="both"/>
        <w:rPr>
          <w:sz w:val="22"/>
          <w:szCs w:val="22"/>
        </w:rPr>
      </w:pPr>
    </w:p>
    <w:p w14:paraId="7F75E716" w14:textId="77777777" w:rsidR="00585F43" w:rsidRPr="00585F43" w:rsidRDefault="00585F43" w:rsidP="00585F43">
      <w:pPr>
        <w:ind w:firstLine="730"/>
        <w:jc w:val="both"/>
        <w:rPr>
          <w:sz w:val="22"/>
          <w:szCs w:val="22"/>
        </w:rPr>
      </w:pPr>
      <w:r w:rsidRPr="00585F43">
        <w:rPr>
          <w:sz w:val="22"/>
          <w:szCs w:val="22"/>
        </w:rPr>
        <w:t>In addition, you must maintain sufficient accounting systems and procedures to assure that contracts</w:t>
      </w:r>
      <w:r w:rsidR="00E02372">
        <w:rPr>
          <w:sz w:val="22"/>
          <w:szCs w:val="22"/>
        </w:rPr>
        <w:t>, agreements</w:t>
      </w:r>
      <w:r w:rsidR="004E080F">
        <w:rPr>
          <w:sz w:val="22"/>
          <w:szCs w:val="22"/>
        </w:rPr>
        <w:t xml:space="preserve"> and documents</w:t>
      </w:r>
      <w:r w:rsidRPr="00585F43">
        <w:rPr>
          <w:sz w:val="22"/>
          <w:szCs w:val="22"/>
        </w:rPr>
        <w:t xml:space="preserve"> (including amendments and renewals) are presented to the Board for approval if required by the Regents’ </w:t>
      </w:r>
      <w:r w:rsidRPr="00585F43">
        <w:rPr>
          <w:sz w:val="22"/>
          <w:szCs w:val="22"/>
          <w:u w:val="single"/>
        </w:rPr>
        <w:t>Rules</w:t>
      </w:r>
      <w:r w:rsidRPr="00585F43">
        <w:rPr>
          <w:sz w:val="22"/>
          <w:szCs w:val="22"/>
        </w:rPr>
        <w:t>.</w:t>
      </w:r>
    </w:p>
    <w:p w14:paraId="692F274F" w14:textId="77777777" w:rsidR="00585F43" w:rsidRPr="00585F43" w:rsidRDefault="00585F43" w:rsidP="00585F43">
      <w:pPr>
        <w:ind w:firstLine="730"/>
        <w:jc w:val="both"/>
        <w:rPr>
          <w:sz w:val="22"/>
          <w:szCs w:val="22"/>
        </w:rPr>
      </w:pPr>
    </w:p>
    <w:p w14:paraId="5103E654" w14:textId="77777777" w:rsidR="00F12DB2" w:rsidRPr="00BB6D0A" w:rsidRDefault="00F12DB2">
      <w:pPr>
        <w:ind w:firstLine="7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1DA7FC2F" w14:textId="77777777" w:rsidR="00F12DB2" w:rsidRPr="00BB6D0A" w:rsidRDefault="00F12DB2">
      <w:pPr>
        <w:rPr>
          <w:sz w:val="22"/>
          <w:szCs w:val="22"/>
        </w:rPr>
      </w:pPr>
    </w:p>
    <w:p w14:paraId="50825E7B" w14:textId="77777777" w:rsidR="00B20809" w:rsidRPr="00BB6D0A" w:rsidRDefault="00B20809" w:rsidP="00B20809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BB6D0A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BB6D0A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BB6D0A">
        <w:rPr>
          <w:rFonts w:cs="Times New Roman"/>
          <w:sz w:val="22"/>
          <w:szCs w:val="22"/>
          <w:highlight w:val="lightGray"/>
        </w:rPr>
        <w:t xml:space="preserve">__________ </w:t>
      </w:r>
      <w:r w:rsidRPr="00BB6D0A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BB6D0A">
        <w:rPr>
          <w:rFonts w:cs="Times New Roman"/>
          <w:sz w:val="22"/>
          <w:szCs w:val="22"/>
        </w:rPr>
        <w:t xml:space="preserve"> to </w:t>
      </w:r>
      <w:r w:rsidRPr="00BB6D0A">
        <w:rPr>
          <w:rFonts w:cs="Times New Roman"/>
          <w:sz w:val="22"/>
          <w:szCs w:val="22"/>
          <w:highlight w:val="lightGray"/>
        </w:rPr>
        <w:t xml:space="preserve">__________ </w:t>
      </w:r>
      <w:r w:rsidRPr="00BB6D0A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BB6D0A">
        <w:rPr>
          <w:rFonts w:cs="Times New Roman"/>
          <w:sz w:val="22"/>
          <w:szCs w:val="22"/>
        </w:rPr>
        <w:t xml:space="preserve"> dated </w:t>
      </w:r>
      <w:r w:rsidRPr="00BB6D0A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BB6D0A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BB6D0A">
        <w:rPr>
          <w:rFonts w:cs="Times New Roman"/>
          <w:sz w:val="22"/>
          <w:szCs w:val="22"/>
        </w:rPr>
        <w:t xml:space="preserve"> relating to authority to </w:t>
      </w:r>
      <w:r w:rsidRPr="00BB6D0A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BB6D0A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BB6D0A">
        <w:rPr>
          <w:rFonts w:cs="Times New Roman"/>
          <w:sz w:val="22"/>
          <w:szCs w:val="22"/>
        </w:rPr>
        <w:t>.</w:t>
      </w:r>
      <w:r w:rsidRPr="00BB6D0A">
        <w:rPr>
          <w:rFonts w:cs="Times New Roman"/>
          <w:b/>
          <w:sz w:val="22"/>
          <w:szCs w:val="22"/>
          <w:highlight w:val="yellow"/>
        </w:rPr>
        <w:t>]</w:t>
      </w:r>
    </w:p>
    <w:p w14:paraId="346F727F" w14:textId="77777777" w:rsidR="00F12DB2" w:rsidRDefault="00F12DB2">
      <w:pPr>
        <w:rPr>
          <w:sz w:val="22"/>
          <w:szCs w:val="22"/>
        </w:rPr>
      </w:pPr>
    </w:p>
    <w:p w14:paraId="32883580" w14:textId="77777777" w:rsidR="00F12DB2" w:rsidRDefault="00F12DB2">
      <w:pPr>
        <w:rPr>
          <w:sz w:val="22"/>
          <w:szCs w:val="22"/>
        </w:rPr>
      </w:pPr>
    </w:p>
    <w:p w14:paraId="2E792E4B" w14:textId="51560B1B" w:rsidR="00F12DB2" w:rsidRDefault="00F12DB2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9E6DDA">
        <w:rPr>
          <w:sz w:val="22"/>
          <w:szCs w:val="22"/>
        </w:rPr>
        <w:t>David Lein</w:t>
      </w:r>
    </w:p>
    <w:p w14:paraId="6CF4E013" w14:textId="496F5E86" w:rsidR="009E6DDA" w:rsidRDefault="009E6DDA">
      <w:pPr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  <w:bookmarkStart w:id="0" w:name="_GoBack"/>
      <w:bookmarkEnd w:id="0"/>
    </w:p>
    <w:sectPr w:rsidR="009E6DDA" w:rsidSect="00603F48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6552" w14:textId="77777777" w:rsidR="00B170A1" w:rsidRDefault="00B170A1">
      <w:r>
        <w:separator/>
      </w:r>
    </w:p>
  </w:endnote>
  <w:endnote w:type="continuationSeparator" w:id="0">
    <w:p w14:paraId="58EA314D" w14:textId="77777777" w:rsidR="00B170A1" w:rsidRDefault="00B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AEF6" w14:textId="77777777" w:rsidR="00B170A1" w:rsidRDefault="00B170A1">
      <w:r>
        <w:separator/>
      </w:r>
    </w:p>
  </w:footnote>
  <w:footnote w:type="continuationSeparator" w:id="0">
    <w:p w14:paraId="5FEF8919" w14:textId="77777777" w:rsidR="00B170A1" w:rsidRDefault="00B1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7488" w14:textId="530ADB93" w:rsidR="00B170A1" w:rsidRPr="00C64D82" w:rsidRDefault="00B170A1" w:rsidP="000B4385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>v.</w:t>
    </w:r>
    <w:r w:rsidR="001D1646">
      <w:rPr>
        <w:bCs/>
        <w:i/>
      </w:rPr>
      <w:t xml:space="preserve"> </w:t>
    </w:r>
    <w:r w:rsidR="009E6DDA">
      <w:rPr>
        <w:bCs/>
        <w:i/>
      </w:rPr>
      <w:t>5</w:t>
    </w:r>
    <w:r w:rsidR="001D1646">
      <w:rPr>
        <w:bCs/>
        <w:i/>
      </w:rPr>
      <w:t>/</w:t>
    </w:r>
    <w:r w:rsidR="009E6DDA">
      <w:rPr>
        <w:bCs/>
        <w:i/>
      </w:rPr>
      <w:t>4</w:t>
    </w:r>
    <w:r w:rsidR="001D1646">
      <w:rPr>
        <w:bCs/>
        <w:i/>
      </w:rPr>
      <w:t>/</w:t>
    </w:r>
    <w:r w:rsidR="00A966CF">
      <w:rPr>
        <w:bCs/>
        <w:i/>
      </w:rPr>
      <w:t>20</w:t>
    </w:r>
    <w:r w:rsidR="009E6DDA">
      <w:rPr>
        <w:bCs/>
        <w:i/>
      </w:rPr>
      <w:t>20</w:t>
    </w:r>
  </w:p>
  <w:p w14:paraId="023F714F" w14:textId="77777777" w:rsidR="00B170A1" w:rsidRDefault="00B170A1" w:rsidP="000B438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C89"/>
    <w:rsid w:val="00033AA1"/>
    <w:rsid w:val="00042F6A"/>
    <w:rsid w:val="00053A59"/>
    <w:rsid w:val="000850B3"/>
    <w:rsid w:val="000A15B3"/>
    <w:rsid w:val="000B4385"/>
    <w:rsid w:val="0010038F"/>
    <w:rsid w:val="001552C1"/>
    <w:rsid w:val="001D1646"/>
    <w:rsid w:val="00272DC5"/>
    <w:rsid w:val="002C05A6"/>
    <w:rsid w:val="002D55EB"/>
    <w:rsid w:val="002F20D9"/>
    <w:rsid w:val="00361B7C"/>
    <w:rsid w:val="003B34D2"/>
    <w:rsid w:val="003E74B6"/>
    <w:rsid w:val="003F1624"/>
    <w:rsid w:val="00435338"/>
    <w:rsid w:val="004762EC"/>
    <w:rsid w:val="004E02B5"/>
    <w:rsid w:val="004E080F"/>
    <w:rsid w:val="004F1C8C"/>
    <w:rsid w:val="00585F43"/>
    <w:rsid w:val="005E7342"/>
    <w:rsid w:val="00603F48"/>
    <w:rsid w:val="00615E70"/>
    <w:rsid w:val="00615E98"/>
    <w:rsid w:val="0064472A"/>
    <w:rsid w:val="0065759D"/>
    <w:rsid w:val="00667785"/>
    <w:rsid w:val="00674F33"/>
    <w:rsid w:val="00700B72"/>
    <w:rsid w:val="00703669"/>
    <w:rsid w:val="007130F4"/>
    <w:rsid w:val="00715CD5"/>
    <w:rsid w:val="007A0073"/>
    <w:rsid w:val="007D0A8B"/>
    <w:rsid w:val="0086452B"/>
    <w:rsid w:val="00865FB4"/>
    <w:rsid w:val="008727AD"/>
    <w:rsid w:val="0090164F"/>
    <w:rsid w:val="00914583"/>
    <w:rsid w:val="00927BC2"/>
    <w:rsid w:val="00941054"/>
    <w:rsid w:val="00975F91"/>
    <w:rsid w:val="0099481A"/>
    <w:rsid w:val="009A1A0F"/>
    <w:rsid w:val="009A771A"/>
    <w:rsid w:val="009E6DDA"/>
    <w:rsid w:val="00A05185"/>
    <w:rsid w:val="00A0680F"/>
    <w:rsid w:val="00A15123"/>
    <w:rsid w:val="00A966CF"/>
    <w:rsid w:val="00AA1905"/>
    <w:rsid w:val="00AA3872"/>
    <w:rsid w:val="00AA4009"/>
    <w:rsid w:val="00B170A1"/>
    <w:rsid w:val="00B20809"/>
    <w:rsid w:val="00B471DD"/>
    <w:rsid w:val="00B64205"/>
    <w:rsid w:val="00B92E10"/>
    <w:rsid w:val="00B96021"/>
    <w:rsid w:val="00BB6D0A"/>
    <w:rsid w:val="00BC7D0D"/>
    <w:rsid w:val="00C0059A"/>
    <w:rsid w:val="00C02AE9"/>
    <w:rsid w:val="00C13E65"/>
    <w:rsid w:val="00C218C8"/>
    <w:rsid w:val="00C25F92"/>
    <w:rsid w:val="00C67D33"/>
    <w:rsid w:val="00C74D9F"/>
    <w:rsid w:val="00CE7073"/>
    <w:rsid w:val="00D3479D"/>
    <w:rsid w:val="00D62834"/>
    <w:rsid w:val="00DB1DEA"/>
    <w:rsid w:val="00E02372"/>
    <w:rsid w:val="00E16782"/>
    <w:rsid w:val="00E27659"/>
    <w:rsid w:val="00E32E75"/>
    <w:rsid w:val="00EE2A21"/>
    <w:rsid w:val="00F12DB2"/>
    <w:rsid w:val="00F556FD"/>
    <w:rsid w:val="00FC4DFD"/>
    <w:rsid w:val="00FD5E62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A25C"/>
  <w15:docId w15:val="{381E6687-639E-4E02-A258-A20C5D4F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F4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603F48"/>
    <w:pPr>
      <w:outlineLvl w:val="0"/>
    </w:pPr>
  </w:style>
  <w:style w:type="paragraph" w:styleId="Heading2">
    <w:name w:val="heading 2"/>
    <w:basedOn w:val="Normal"/>
    <w:next w:val="Normal"/>
    <w:qFormat/>
    <w:rsid w:val="00603F48"/>
    <w:pPr>
      <w:outlineLvl w:val="1"/>
    </w:pPr>
  </w:style>
  <w:style w:type="paragraph" w:styleId="Heading3">
    <w:name w:val="heading 3"/>
    <w:basedOn w:val="Normal"/>
    <w:next w:val="Normal"/>
    <w:qFormat/>
    <w:rsid w:val="00603F48"/>
    <w:pPr>
      <w:outlineLvl w:val="2"/>
    </w:pPr>
  </w:style>
  <w:style w:type="paragraph" w:styleId="Heading4">
    <w:name w:val="heading 4"/>
    <w:basedOn w:val="Normal"/>
    <w:next w:val="Normal"/>
    <w:qFormat/>
    <w:rsid w:val="00603F48"/>
    <w:pPr>
      <w:outlineLvl w:val="3"/>
    </w:pPr>
  </w:style>
  <w:style w:type="paragraph" w:styleId="Heading5">
    <w:name w:val="heading 5"/>
    <w:basedOn w:val="Normal"/>
    <w:next w:val="Normal"/>
    <w:qFormat/>
    <w:rsid w:val="00603F48"/>
    <w:pPr>
      <w:outlineLvl w:val="4"/>
    </w:pPr>
  </w:style>
  <w:style w:type="paragraph" w:styleId="Heading6">
    <w:name w:val="heading 6"/>
    <w:basedOn w:val="Normal"/>
    <w:next w:val="Normal"/>
    <w:qFormat/>
    <w:rsid w:val="00603F48"/>
    <w:pPr>
      <w:outlineLvl w:val="5"/>
    </w:pPr>
  </w:style>
  <w:style w:type="paragraph" w:styleId="Heading7">
    <w:name w:val="heading 7"/>
    <w:basedOn w:val="Normal"/>
    <w:next w:val="Normal"/>
    <w:qFormat/>
    <w:rsid w:val="00603F48"/>
    <w:pPr>
      <w:outlineLvl w:val="6"/>
    </w:pPr>
  </w:style>
  <w:style w:type="paragraph" w:styleId="Heading8">
    <w:name w:val="heading 8"/>
    <w:basedOn w:val="Normal"/>
    <w:next w:val="Normal"/>
    <w:qFormat/>
    <w:rsid w:val="00603F48"/>
    <w:pPr>
      <w:outlineLvl w:val="7"/>
    </w:pPr>
  </w:style>
  <w:style w:type="paragraph" w:styleId="Heading9">
    <w:name w:val="heading 9"/>
    <w:basedOn w:val="Normal"/>
    <w:next w:val="Normal"/>
    <w:qFormat/>
    <w:rsid w:val="00603F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3F48"/>
    <w:pPr>
      <w:jc w:val="both"/>
    </w:pPr>
    <w:rPr>
      <w:i/>
      <w:iCs/>
      <w:sz w:val="22"/>
      <w:szCs w:val="22"/>
    </w:rPr>
  </w:style>
  <w:style w:type="paragraph" w:styleId="BodyText2">
    <w:name w:val="Body Text 2"/>
    <w:basedOn w:val="Normal"/>
    <w:rsid w:val="00603F48"/>
    <w:pPr>
      <w:tabs>
        <w:tab w:val="left" w:pos="1526"/>
      </w:tabs>
      <w:ind w:left="1476" w:hanging="1421"/>
      <w:jc w:val="both"/>
    </w:pPr>
    <w:rPr>
      <w:sz w:val="22"/>
      <w:szCs w:val="22"/>
    </w:rPr>
  </w:style>
  <w:style w:type="paragraph" w:styleId="Header">
    <w:name w:val="header"/>
    <w:basedOn w:val="Normal"/>
    <w:rsid w:val="000B43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3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regard to new construction projects of $300,000 or less and for repair and rehabilitation projects of $600, 000 or less:</vt:lpstr>
    </vt:vector>
  </TitlesOfParts>
  <Company>UT System Administration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regard to new construction projects of $300,000 or less and for repair and rehabilitation projects of $600, 000 or less:</dc:title>
  <dc:creator>ogc</dc:creator>
  <cp:lastModifiedBy>Trant, Marcella</cp:lastModifiedBy>
  <cp:revision>2</cp:revision>
  <cp:lastPrinted>2004-04-16T18:22:00Z</cp:lastPrinted>
  <dcterms:created xsi:type="dcterms:W3CDTF">2020-05-04T19:25:00Z</dcterms:created>
  <dcterms:modified xsi:type="dcterms:W3CDTF">2020-05-04T19:25:00Z</dcterms:modified>
</cp:coreProperties>
</file>