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95" w:rsidRDefault="00611695" w:rsidP="00611695">
      <w:pPr>
        <w:pStyle w:val="Heading2"/>
        <w:spacing w:before="0" w:beforeAutospacing="0" w:after="0" w:afterAutospacing="0"/>
        <w:jc w:val="center"/>
        <w:rPr>
          <w:sz w:val="24"/>
          <w:szCs w:val="24"/>
          <w:u w:val="single"/>
        </w:rPr>
      </w:pPr>
      <w:r w:rsidRPr="00FE46A0">
        <w:rPr>
          <w:sz w:val="24"/>
          <w:szCs w:val="24"/>
          <w:highlight w:val="yellow"/>
        </w:rPr>
        <w:t xml:space="preserve">[If individual will also be employed as </w:t>
      </w:r>
      <w:r w:rsidR="00A113B0">
        <w:rPr>
          <w:sz w:val="24"/>
          <w:szCs w:val="24"/>
          <w:highlight w:val="yellow"/>
        </w:rPr>
        <w:t>Athletics Director</w:t>
      </w:r>
      <w:r w:rsidRPr="00FE46A0">
        <w:rPr>
          <w:sz w:val="24"/>
          <w:szCs w:val="24"/>
          <w:highlight w:val="yellow"/>
        </w:rPr>
        <w:t xml:space="preserve"> or assistant </w:t>
      </w:r>
      <w:r w:rsidR="00A113B0">
        <w:rPr>
          <w:sz w:val="24"/>
          <w:szCs w:val="24"/>
          <w:highlight w:val="yellow"/>
        </w:rPr>
        <w:t>Athletics Director</w:t>
      </w:r>
      <w:r w:rsidRPr="00FE46A0">
        <w:rPr>
          <w:sz w:val="24"/>
          <w:szCs w:val="24"/>
          <w:highlight w:val="yellow"/>
        </w:rPr>
        <w:t xml:space="preserve">, separate employment agreements must be executed for Head </w:t>
      </w:r>
      <w:r w:rsidR="00ED7810">
        <w:rPr>
          <w:sz w:val="24"/>
          <w:szCs w:val="24"/>
          <w:highlight w:val="yellow"/>
        </w:rPr>
        <w:t>Coach</w:t>
      </w:r>
      <w:r w:rsidRPr="00FE46A0">
        <w:rPr>
          <w:sz w:val="24"/>
          <w:szCs w:val="24"/>
          <w:highlight w:val="yellow"/>
        </w:rPr>
        <w:t xml:space="preserve"> and </w:t>
      </w:r>
      <w:r w:rsidR="00A113B0">
        <w:rPr>
          <w:sz w:val="24"/>
          <w:szCs w:val="24"/>
          <w:highlight w:val="yellow"/>
        </w:rPr>
        <w:t>Athletics Director</w:t>
      </w:r>
      <w:r w:rsidRPr="00FE46A0">
        <w:rPr>
          <w:sz w:val="24"/>
          <w:szCs w:val="24"/>
          <w:highlight w:val="yellow"/>
        </w:rPr>
        <w:t xml:space="preserve"> or Assistant </w:t>
      </w:r>
      <w:r w:rsidR="00A113B0">
        <w:rPr>
          <w:sz w:val="24"/>
          <w:szCs w:val="24"/>
          <w:highlight w:val="yellow"/>
        </w:rPr>
        <w:t>Athletics Director</w:t>
      </w:r>
      <w:r w:rsidRPr="00FE46A0">
        <w:rPr>
          <w:sz w:val="24"/>
          <w:szCs w:val="24"/>
          <w:highlight w:val="yellow"/>
        </w:rPr>
        <w:t>.]</w:t>
      </w:r>
    </w:p>
    <w:p w:rsidR="00611695" w:rsidRDefault="00611695" w:rsidP="000260DE">
      <w:pPr>
        <w:pStyle w:val="Heading2"/>
        <w:spacing w:before="0" w:beforeAutospacing="0" w:after="0" w:afterAutospacing="0"/>
        <w:jc w:val="center"/>
        <w:rPr>
          <w:sz w:val="24"/>
          <w:szCs w:val="24"/>
          <w:u w:val="single"/>
        </w:rPr>
      </w:pPr>
    </w:p>
    <w:p w:rsidR="00BE7702" w:rsidRDefault="00ED7810" w:rsidP="000260DE">
      <w:pPr>
        <w:pStyle w:val="Heading2"/>
        <w:spacing w:before="0" w:beforeAutospacing="0" w:after="0" w:afterAutospacing="0"/>
        <w:jc w:val="center"/>
        <w:rPr>
          <w:sz w:val="24"/>
          <w:szCs w:val="24"/>
          <w:u w:val="single"/>
        </w:rPr>
      </w:pPr>
      <w:r>
        <w:rPr>
          <w:sz w:val="24"/>
          <w:szCs w:val="24"/>
          <w:u w:val="single"/>
        </w:rPr>
        <w:t>HEAD COACH</w:t>
      </w:r>
      <w:r w:rsidR="000260DE" w:rsidRPr="00862DC3">
        <w:rPr>
          <w:sz w:val="24"/>
          <w:szCs w:val="24"/>
          <w:u w:val="single"/>
        </w:rPr>
        <w:t xml:space="preserve"> EMPLOYMENT AGREEMENT</w:t>
      </w:r>
    </w:p>
    <w:p w:rsidR="000260DE" w:rsidRPr="00C44F40" w:rsidRDefault="005C6A73" w:rsidP="000260DE">
      <w:pPr>
        <w:pStyle w:val="Heading2"/>
        <w:spacing w:before="0" w:beforeAutospacing="0" w:after="0" w:afterAutospacing="0"/>
        <w:jc w:val="center"/>
        <w:rPr>
          <w:b w:val="0"/>
          <w:sz w:val="24"/>
          <w:szCs w:val="24"/>
        </w:rPr>
      </w:pPr>
      <w:r w:rsidRPr="00611695">
        <w:rPr>
          <w:sz w:val="24"/>
          <w:szCs w:val="24"/>
        </w:rPr>
        <w:t>(Salary $100</w:t>
      </w:r>
      <w:r w:rsidR="00AA4A84" w:rsidRPr="00611695">
        <w:rPr>
          <w:sz w:val="24"/>
          <w:szCs w:val="24"/>
        </w:rPr>
        <w:t>,000 and Under)</w:t>
      </w:r>
    </w:p>
    <w:p w:rsidR="000260DE" w:rsidRDefault="000260DE" w:rsidP="000260DE">
      <w:pPr>
        <w:pStyle w:val="NormalWeb"/>
        <w:spacing w:before="0" w:beforeAutospacing="0" w:after="0" w:afterAutospacing="0"/>
      </w:pPr>
    </w:p>
    <w:p w:rsidR="00040103" w:rsidRPr="00862DC3" w:rsidRDefault="00040103" w:rsidP="000260DE">
      <w:pPr>
        <w:pStyle w:val="NormalWeb"/>
        <w:spacing w:before="0" w:beforeAutospacing="0" w:after="0" w:afterAutospacing="0"/>
      </w:pPr>
    </w:p>
    <w:p w:rsidR="000260DE" w:rsidRPr="00862DC3" w:rsidRDefault="00611695" w:rsidP="00611695">
      <w:pPr>
        <w:pStyle w:val="NormalWeb"/>
        <w:spacing w:before="0" w:beforeAutospacing="0" w:after="0" w:afterAutospacing="0"/>
        <w:ind w:firstLine="720"/>
        <w:jc w:val="both"/>
      </w:pPr>
      <w:r w:rsidRPr="00862DC3">
        <w:t>THIS EMPLOYMENT AGREEMENT</w:t>
      </w:r>
      <w:r>
        <w:t xml:space="preserve"> (</w:t>
      </w:r>
      <w:r w:rsidR="000260DE" w:rsidRPr="00862DC3">
        <w:t xml:space="preserve">this </w:t>
      </w:r>
      <w:r>
        <w:t>“</w:t>
      </w:r>
      <w:r w:rsidR="000260DE" w:rsidRPr="00862DC3">
        <w:t>Agreement”) is between The University of</w:t>
      </w:r>
      <w:r w:rsidR="000260DE">
        <w:t xml:space="preserve"> Texas </w:t>
      </w:r>
      <w:r w:rsidRPr="00611695">
        <w:rPr>
          <w:highlight w:val="yellow"/>
        </w:rPr>
        <w:t>_</w:t>
      </w:r>
      <w:r w:rsidR="000260DE" w:rsidRPr="00611695">
        <w:rPr>
          <w:highlight w:val="yellow"/>
        </w:rPr>
        <w:t>__________</w:t>
      </w:r>
      <w:r w:rsidR="008033E1">
        <w:t xml:space="preserve"> (</w:t>
      </w:r>
      <w:r w:rsidR="000260DE" w:rsidRPr="00862DC3">
        <w:t xml:space="preserve">the “University”) and </w:t>
      </w:r>
      <w:r w:rsidR="000260DE" w:rsidRPr="0076583A">
        <w:rPr>
          <w:highlight w:val="yellow"/>
        </w:rPr>
        <w:t>__________</w:t>
      </w:r>
      <w:r w:rsidR="000260DE" w:rsidRPr="00862DC3">
        <w:t xml:space="preserve"> </w:t>
      </w:r>
      <w:r w:rsidR="008033E1" w:rsidRPr="001F37AB">
        <w:rPr>
          <w:b/>
          <w:highlight w:val="yellow"/>
        </w:rPr>
        <w:t xml:space="preserve">[insert </w:t>
      </w:r>
      <w:r w:rsidR="008033E1">
        <w:rPr>
          <w:b/>
          <w:highlight w:val="yellow"/>
        </w:rPr>
        <w:t xml:space="preserve">full </w:t>
      </w:r>
      <w:r w:rsidR="008033E1" w:rsidRPr="001F37AB">
        <w:rPr>
          <w:b/>
          <w:highlight w:val="yellow"/>
        </w:rPr>
        <w:t>name of person]</w:t>
      </w:r>
      <w:r w:rsidR="008033E1" w:rsidRPr="00862DC3">
        <w:t xml:space="preserve"> </w:t>
      </w:r>
      <w:r w:rsidR="000260DE" w:rsidRPr="00862DC3">
        <w:t>(“</w:t>
      </w:r>
      <w:r w:rsidR="00ED7810">
        <w:t>Head Coach</w:t>
      </w:r>
      <w:r w:rsidR="000260DE" w:rsidRPr="00862DC3">
        <w:t>”) (collectively</w:t>
      </w:r>
      <w:r w:rsidR="008033E1">
        <w:t>,</w:t>
      </w:r>
      <w:r w:rsidR="00DA54AE">
        <w:t xml:space="preserve"> </w:t>
      </w:r>
      <w:r w:rsidR="000260DE" w:rsidRPr="00862DC3">
        <w:t xml:space="preserve">the </w:t>
      </w:r>
      <w:r w:rsidR="00DA54AE">
        <w:t>“</w:t>
      </w:r>
      <w:r w:rsidR="000260DE" w:rsidRPr="00862DC3">
        <w:t xml:space="preserve">Parties”).  This Agreement terminates and replaces any prior agreement between the parties relating to the employment of </w:t>
      </w:r>
      <w:r w:rsidR="00ED7810">
        <w:t>Head Coach</w:t>
      </w:r>
      <w:r w:rsidR="000260DE" w:rsidRPr="00862DC3">
        <w:t xml:space="preserve"> by the University.</w:t>
      </w:r>
    </w:p>
    <w:p w:rsidR="000260DE" w:rsidRPr="00862DC3" w:rsidRDefault="000260DE" w:rsidP="000260DE">
      <w:pPr>
        <w:pStyle w:val="NormalWeb"/>
        <w:spacing w:before="0" w:beforeAutospacing="0" w:after="0" w:afterAutospacing="0"/>
        <w:jc w:val="both"/>
      </w:pPr>
    </w:p>
    <w:p w:rsidR="000260DE" w:rsidRPr="00862DC3" w:rsidRDefault="000260DE" w:rsidP="00611695">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rsidR="000260DE" w:rsidRPr="00862DC3" w:rsidRDefault="00AA4A84" w:rsidP="00AA4A84">
      <w:pPr>
        <w:pStyle w:val="NormalWeb"/>
        <w:tabs>
          <w:tab w:val="left" w:pos="180"/>
        </w:tabs>
        <w:spacing w:before="0" w:beforeAutospacing="0" w:after="0" w:afterAutospacing="0"/>
        <w:rPr>
          <w:b/>
        </w:rPr>
      </w:pPr>
      <w:r>
        <w:rPr>
          <w:b/>
        </w:rPr>
        <w:tab/>
      </w:r>
    </w:p>
    <w:p w:rsidR="000260DE" w:rsidRPr="00862DC3" w:rsidRDefault="00611695" w:rsidP="00611695">
      <w:pPr>
        <w:rPr>
          <w:b/>
        </w:rPr>
      </w:pPr>
      <w:r>
        <w:rPr>
          <w:b/>
        </w:rPr>
        <w:t>1.</w:t>
      </w:r>
      <w:r>
        <w:rPr>
          <w:b/>
        </w:rPr>
        <w:tab/>
      </w:r>
      <w:r w:rsidR="000260DE" w:rsidRPr="00862DC3">
        <w:rPr>
          <w:b/>
        </w:rPr>
        <w:t>DEFINITIONS</w:t>
      </w:r>
    </w:p>
    <w:p w:rsidR="000260DE" w:rsidRPr="00862DC3" w:rsidRDefault="000260DE" w:rsidP="000260DE"/>
    <w:p w:rsidR="000260DE" w:rsidRPr="00862DC3" w:rsidRDefault="000260DE" w:rsidP="00611695">
      <w:pPr>
        <w:ind w:firstLine="720"/>
        <w:jc w:val="both"/>
      </w:pPr>
      <w:r w:rsidRPr="00862DC3">
        <w:t>As used in this Agreement (including within these paragraphs) the following terms shall have these meanings:</w:t>
      </w:r>
    </w:p>
    <w:p w:rsidR="000260DE" w:rsidRPr="00862DC3" w:rsidRDefault="000260DE" w:rsidP="000260DE">
      <w:pPr>
        <w:jc w:val="both"/>
      </w:pPr>
    </w:p>
    <w:p w:rsidR="000260DE" w:rsidRPr="00862DC3" w:rsidRDefault="000260DE" w:rsidP="000260DE">
      <w:pPr>
        <w:jc w:val="both"/>
      </w:pPr>
      <w:r w:rsidRPr="00862DC3">
        <w:tab/>
        <w:t>“NCAA” shall mean the National Collegiate Athletic Association, and its successor.</w:t>
      </w:r>
      <w:r w:rsidR="00A42C12">
        <w:t xml:space="preserve">  </w:t>
      </w:r>
      <w:r w:rsidR="00A42C12"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0260DE" w:rsidRPr="00862DC3" w:rsidRDefault="000260DE" w:rsidP="000260DE">
      <w:pPr>
        <w:jc w:val="both"/>
      </w:pPr>
    </w:p>
    <w:p w:rsidR="000260DE" w:rsidRDefault="000260DE" w:rsidP="000260DE">
      <w:pPr>
        <w:jc w:val="both"/>
        <w:rPr>
          <w:b/>
        </w:rPr>
      </w:pPr>
      <w:r>
        <w:tab/>
        <w:t>“</w:t>
      </w:r>
      <w:r w:rsidRPr="00611695">
        <w:rPr>
          <w:highlight w:val="yellow"/>
        </w:rPr>
        <w:t>__________</w:t>
      </w:r>
      <w:r w:rsidRPr="00862DC3">
        <w:t xml:space="preserve">” </w:t>
      </w:r>
      <w:r>
        <w:t xml:space="preserve">shall mean the </w:t>
      </w:r>
      <w:r w:rsidRPr="00611695">
        <w:rPr>
          <w:highlight w:val="yellow"/>
        </w:rPr>
        <w:t>__________</w:t>
      </w:r>
      <w:r w:rsidRPr="00862DC3">
        <w:t xml:space="preserve"> Conference, its successor or any other athletic conference of which the University may be a member</w:t>
      </w:r>
      <w:r>
        <w:t>.</w:t>
      </w:r>
    </w:p>
    <w:p w:rsidR="00611695" w:rsidRPr="00862DC3" w:rsidRDefault="00611695" w:rsidP="000260DE">
      <w:pPr>
        <w:jc w:val="both"/>
      </w:pPr>
    </w:p>
    <w:p w:rsidR="00AB1305" w:rsidRDefault="000260DE" w:rsidP="00C44F40">
      <w:pPr>
        <w:ind w:firstLine="720"/>
        <w:jc w:val="both"/>
      </w:pPr>
      <w:r w:rsidRPr="00862DC3">
        <w:t xml:space="preserve">“Governing </w:t>
      </w:r>
      <w:r w:rsidR="00F550A1">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promulgated hereaf</w:t>
      </w:r>
      <w:r>
        <w:t xml:space="preserve">ter by the NCAA or the </w:t>
      </w:r>
      <w:r w:rsidRPr="00611695">
        <w:rPr>
          <w:highlight w:val="yellow"/>
        </w:rPr>
        <w:t>__________</w:t>
      </w:r>
      <w:r w:rsidRPr="00862DC3">
        <w:t xml:space="preserve"> </w:t>
      </w:r>
      <w:r>
        <w:t xml:space="preserve">Conference </w:t>
      </w:r>
      <w:r w:rsidRPr="00862DC3">
        <w:t xml:space="preserve">or any successor of such association or conference, or by the </w:t>
      </w:r>
      <w:r w:rsidR="00A113B0">
        <w:t>Athletics Director</w:t>
      </w:r>
      <w:r w:rsidRPr="00862DC3">
        <w:t xml:space="preserve"> in the conduct and administration of the Athletics Department.  </w:t>
      </w:r>
    </w:p>
    <w:p w:rsidR="00C44F40" w:rsidRPr="00862DC3" w:rsidRDefault="00C44F40" w:rsidP="00C44F40">
      <w:pPr>
        <w:ind w:firstLine="720"/>
        <w:jc w:val="both"/>
      </w:pPr>
    </w:p>
    <w:p w:rsidR="000260DE" w:rsidRPr="00862DC3" w:rsidRDefault="000260DE" w:rsidP="000260DE">
      <w:pPr>
        <w:jc w:val="both"/>
      </w:pPr>
      <w:r w:rsidRPr="00862DC3">
        <w:tab/>
        <w:t>“University Rules” shall mean any and all present or future legislation, rules, regulations, directive</w:t>
      </w:r>
      <w:r w:rsidR="00412507">
        <w:t>s</w:t>
      </w:r>
      <w:r w:rsidRPr="00862DC3">
        <w:t>, written policies, bylaws, and constitution, and official or authoritative interpretations thereof, and any and all amendments, supplements, or modifications thereto promulgated hereafter by the University</w:t>
      </w:r>
      <w:r w:rsidR="00170DC5">
        <w:t xml:space="preserve"> or by the Board of Regents of </w:t>
      </w:r>
      <w:proofErr w:type="gramStart"/>
      <w:r w:rsidR="00170DC5">
        <w:t>T</w:t>
      </w:r>
      <w:r w:rsidRPr="00862DC3">
        <w:t>he</w:t>
      </w:r>
      <w:proofErr w:type="gramEnd"/>
      <w:r w:rsidRPr="00862DC3">
        <w:t xml:space="preserve"> University of Texas System.</w:t>
      </w:r>
    </w:p>
    <w:p w:rsidR="000260DE" w:rsidRPr="00862DC3" w:rsidRDefault="000260DE" w:rsidP="000260DE">
      <w:pPr>
        <w:jc w:val="both"/>
        <w:rPr>
          <w:u w:val="single"/>
        </w:rPr>
      </w:pPr>
    </w:p>
    <w:p w:rsidR="000260DE" w:rsidRPr="00862DC3" w:rsidRDefault="00611695" w:rsidP="00611695">
      <w:pPr>
        <w:pStyle w:val="NormalWeb"/>
        <w:spacing w:before="0" w:beforeAutospacing="0" w:after="0" w:afterAutospacing="0"/>
        <w:rPr>
          <w:rStyle w:val="Strong"/>
        </w:rPr>
      </w:pPr>
      <w:r>
        <w:rPr>
          <w:rStyle w:val="Strong"/>
        </w:rPr>
        <w:t>2.</w:t>
      </w:r>
      <w:r>
        <w:rPr>
          <w:rStyle w:val="Strong"/>
        </w:rPr>
        <w:tab/>
      </w:r>
      <w:r w:rsidR="00412507">
        <w:rPr>
          <w:rStyle w:val="Strong"/>
        </w:rPr>
        <w:t>TERM</w:t>
      </w:r>
      <w:r w:rsidR="000260DE" w:rsidRPr="00862DC3">
        <w:rPr>
          <w:rStyle w:val="Strong"/>
        </w:rPr>
        <w:t xml:space="preserve"> OF EMPLOYMENT</w:t>
      </w:r>
    </w:p>
    <w:p w:rsidR="000260DE" w:rsidRPr="00862DC3" w:rsidRDefault="000260DE" w:rsidP="00BD6402">
      <w:pPr>
        <w:spacing w:before="100" w:beforeAutospacing="1" w:after="100" w:afterAutospacing="1"/>
        <w:ind w:firstLine="720"/>
        <w:jc w:val="both"/>
      </w:pPr>
      <w:r w:rsidRPr="00862DC3">
        <w:t>The term of this A</w:t>
      </w:r>
      <w:r>
        <w:t xml:space="preserve">greement shall begin on </w:t>
      </w:r>
      <w:r w:rsidRPr="00611695">
        <w:rPr>
          <w:highlight w:val="yellow"/>
        </w:rPr>
        <w:t>__________</w:t>
      </w:r>
      <w:r w:rsidRPr="00862DC3">
        <w:t>, a</w:t>
      </w:r>
      <w:r>
        <w:t xml:space="preserve">nd shall terminate on </w:t>
      </w:r>
      <w:r w:rsidRPr="00611695">
        <w:rPr>
          <w:highlight w:val="yellow"/>
        </w:rPr>
        <w:t>__________</w:t>
      </w:r>
      <w:r w:rsidRPr="00862DC3">
        <w:t xml:space="preserve"> (</w:t>
      </w:r>
      <w:r w:rsidR="000E6F25">
        <w:t xml:space="preserve">the </w:t>
      </w:r>
      <w:r w:rsidRPr="00862DC3">
        <w:t xml:space="preserve">“Term”), subject to the provisions below for termination.  To extend or renew the Term of this Agreement, both Parties must sign a written agreement to do so.  </w:t>
      </w:r>
      <w:r w:rsidR="00ED7810">
        <w:t>Head Coach</w:t>
      </w:r>
      <w:r w:rsidRPr="00862DC3">
        <w:t xml:space="preserve"> </w:t>
      </w:r>
      <w:r w:rsidRPr="00862DC3">
        <w:lastRenderedPageBreak/>
        <w:t xml:space="preserve">agrees that oral agreements to renew or extend this Agreement are invalid and non-binding.  This </w:t>
      </w:r>
      <w:r>
        <w:t>A</w:t>
      </w:r>
      <w:r w:rsidR="00147A8B">
        <w:t xml:space="preserve">greement in no way grants </w:t>
      </w:r>
      <w:r w:rsidR="00ED7810">
        <w:t>Head Coach</w:t>
      </w:r>
      <w:r w:rsidRPr="00862DC3">
        <w:t xml:space="preserve"> a claim to tenure in employment, nor shall </w:t>
      </w:r>
      <w:r w:rsidR="00ED7810">
        <w:t>Head Coach</w:t>
      </w:r>
      <w:r>
        <w:t>’s service pursuant to this A</w:t>
      </w:r>
      <w:r w:rsidRPr="00862DC3">
        <w:t>greement count in any way toward tenure at the University.</w:t>
      </w:r>
    </w:p>
    <w:p w:rsidR="000260DE" w:rsidRPr="00862DC3" w:rsidRDefault="00BD6402" w:rsidP="00BD6402">
      <w:pPr>
        <w:rPr>
          <w:rStyle w:val="Strong"/>
        </w:rPr>
      </w:pPr>
      <w:r>
        <w:rPr>
          <w:rStyle w:val="Strong"/>
          <w:caps/>
        </w:rPr>
        <w:t>3.</w:t>
      </w:r>
      <w:r>
        <w:rPr>
          <w:rStyle w:val="Strong"/>
          <w:caps/>
        </w:rPr>
        <w:tab/>
      </w:r>
      <w:r w:rsidR="00ED7810">
        <w:rPr>
          <w:rStyle w:val="Strong"/>
          <w:caps/>
        </w:rPr>
        <w:t>HEAD COACH</w:t>
      </w:r>
      <w:r w:rsidR="000260DE" w:rsidRPr="00862DC3">
        <w:rPr>
          <w:rStyle w:val="Strong"/>
          <w:caps/>
        </w:rPr>
        <w:t>’s</w:t>
      </w:r>
      <w:r w:rsidR="000260DE" w:rsidRPr="00862DC3">
        <w:rPr>
          <w:rStyle w:val="Strong"/>
        </w:rPr>
        <w:t xml:space="preserve"> DUTIES AND RESPONSIBILITIES </w:t>
      </w:r>
    </w:p>
    <w:p w:rsidR="000260DE" w:rsidRPr="00862DC3" w:rsidRDefault="000260DE" w:rsidP="000260DE"/>
    <w:p w:rsidR="000260DE" w:rsidRDefault="000260DE" w:rsidP="00BD6402">
      <w:pPr>
        <w:ind w:firstLine="720"/>
        <w:jc w:val="both"/>
      </w:pPr>
      <w:r w:rsidRPr="00BD6402">
        <w:rPr>
          <w:b/>
        </w:rPr>
        <w:t>A.</w:t>
      </w:r>
      <w:r w:rsidRPr="00BD6402">
        <w:rPr>
          <w:b/>
        </w:rPr>
        <w:tab/>
      </w:r>
      <w:r w:rsidRPr="00BD6402">
        <w:rPr>
          <w:b/>
          <w:u w:val="single"/>
        </w:rPr>
        <w:t>Duties</w:t>
      </w:r>
      <w:r w:rsidR="00F36D69" w:rsidRPr="00BD6402">
        <w:rPr>
          <w:b/>
          <w:u w:val="single"/>
        </w:rPr>
        <w:t xml:space="preserve"> and Responsibilities</w:t>
      </w:r>
      <w:r w:rsidR="00BD6402" w:rsidRPr="00BD6402">
        <w:rPr>
          <w:b/>
        </w:rPr>
        <w:t>.</w:t>
      </w:r>
      <w:r w:rsidR="00BD6402" w:rsidRPr="00BD6402">
        <w:t xml:space="preserve">  </w:t>
      </w:r>
      <w:r w:rsidRPr="00862DC3">
        <w:t>Subject to the other pr</w:t>
      </w:r>
      <w:r w:rsidR="00147A8B">
        <w:t xml:space="preserve">ovisions of this Agreement, </w:t>
      </w:r>
      <w:r w:rsidR="00ED7810">
        <w:t>Head Coach</w:t>
      </w:r>
      <w:r w:rsidRPr="00862DC3">
        <w:t xml:space="preserve"> shall devote </w:t>
      </w:r>
      <w:r w:rsidRPr="00BD6402">
        <w:rPr>
          <w:b/>
        </w:rPr>
        <w:t>his/her</w:t>
      </w:r>
      <w:r w:rsidRPr="00862DC3">
        <w:t xml:space="preserve"> full time, skill, and attention to the performance of </w:t>
      </w:r>
      <w:r w:rsidRPr="00BD6402">
        <w:rPr>
          <w:b/>
        </w:rPr>
        <w:t>his/her</w:t>
      </w:r>
      <w:r w:rsidR="00147A8B">
        <w:t xml:space="preserve"> duties as</w:t>
      </w:r>
      <w:r w:rsidR="00147A8B" w:rsidRPr="00147A8B">
        <w:t xml:space="preserve"> </w:t>
      </w:r>
      <w:r w:rsidR="00147A8B">
        <w:t xml:space="preserve">the </w:t>
      </w:r>
      <w:r w:rsidR="00147A8B" w:rsidRPr="00862DC3">
        <w:t xml:space="preserve">Head </w:t>
      </w:r>
      <w:r w:rsidR="00EF6058" w:rsidRPr="001F37AB">
        <w:rPr>
          <w:b/>
          <w:highlight w:val="yellow"/>
        </w:rPr>
        <w:t>[</w:t>
      </w:r>
      <w:r w:rsidR="00BD6402">
        <w:rPr>
          <w:b/>
        </w:rPr>
        <w:t>Men’s/Women’s</w:t>
      </w:r>
      <w:r w:rsidR="00BD6402" w:rsidRPr="00E13B89">
        <w:rPr>
          <w:highlight w:val="yellow"/>
        </w:rPr>
        <w:t>]</w:t>
      </w:r>
      <w:r w:rsidR="00BD6402">
        <w:rPr>
          <w:b/>
        </w:rPr>
        <w:t xml:space="preserve"> </w:t>
      </w:r>
      <w:r w:rsidR="00BD6402" w:rsidRPr="001F37AB">
        <w:rPr>
          <w:b/>
          <w:highlight w:val="yellow"/>
        </w:rPr>
        <w:t>[</w:t>
      </w:r>
      <w:r w:rsidR="00BD6402">
        <w:rPr>
          <w:b/>
          <w:highlight w:val="yellow"/>
        </w:rPr>
        <w:t>delete if sport is football</w:t>
      </w:r>
      <w:r w:rsidR="00BD6402" w:rsidRPr="001F37AB">
        <w:rPr>
          <w:b/>
          <w:highlight w:val="yellow"/>
        </w:rPr>
        <w:t>]</w:t>
      </w:r>
      <w:r w:rsidR="00BD6402">
        <w:t xml:space="preserve"> </w:t>
      </w:r>
      <w:r w:rsidR="00BD6402" w:rsidRPr="00E13B89">
        <w:rPr>
          <w:highlight w:val="yellow"/>
        </w:rPr>
        <w:t>__________</w:t>
      </w:r>
      <w:r w:rsidR="00ED7810">
        <w:t xml:space="preserve"> Coach</w:t>
      </w:r>
      <w:r w:rsidR="00147A8B">
        <w:t xml:space="preserve"> at the University</w:t>
      </w:r>
      <w:r w:rsidRPr="00862DC3">
        <w:t xml:space="preserve">.  </w:t>
      </w:r>
      <w:proofErr w:type="spellStart"/>
      <w:r w:rsidRPr="00EF6058">
        <w:rPr>
          <w:b/>
        </w:rPr>
        <w:t>He/She</w:t>
      </w:r>
      <w:proofErr w:type="spellEnd"/>
      <w:r w:rsidRPr="00862DC3">
        <w:t xml:space="preserve"> will report directly to and act and perform to t</w:t>
      </w:r>
      <w:r>
        <w:t xml:space="preserve">he reasonable satisfaction of </w:t>
      </w:r>
      <w:r w:rsidRPr="00862DC3">
        <w:t xml:space="preserve">the </w:t>
      </w:r>
      <w:r w:rsidR="00A113B0">
        <w:t>Athletics Director</w:t>
      </w:r>
      <w:r w:rsidRPr="00862DC3">
        <w:t xml:space="preserve">, who will determine </w:t>
      </w:r>
      <w:r w:rsidR="00ED7810">
        <w:t>Head Coach</w:t>
      </w:r>
      <w:r w:rsidRPr="00862DC3">
        <w:t xml:space="preserve">’s duties and responsibilities.  </w:t>
      </w:r>
      <w:r w:rsidR="00EF6058">
        <w:t>The</w:t>
      </w:r>
      <w:r>
        <w:t xml:space="preserve"> Parties agree to meet and formally discuss all </w:t>
      </w:r>
      <w:r w:rsidR="00362F60">
        <w:t xml:space="preserve">aspects of the operation of </w:t>
      </w:r>
      <w:r w:rsidR="00362F60" w:rsidRPr="00F36D69">
        <w:t xml:space="preserve">the </w:t>
      </w:r>
      <w:r w:rsidR="003A27E8">
        <w:t xml:space="preserve">intercollegiate </w:t>
      </w:r>
      <w:r w:rsidR="00BD6402" w:rsidRPr="00E13B89">
        <w:rPr>
          <w:b/>
          <w:highlight w:val="yellow"/>
        </w:rPr>
        <w:t>[</w:t>
      </w:r>
      <w:r w:rsidR="00BD6402">
        <w:rPr>
          <w:b/>
        </w:rPr>
        <w:t>Men’s/Women’s</w:t>
      </w:r>
      <w:r w:rsidR="00BD6402" w:rsidRPr="00E13B89">
        <w:rPr>
          <w:highlight w:val="yellow"/>
        </w:rPr>
        <w:t>]</w:t>
      </w:r>
      <w:r w:rsidR="00BD6402">
        <w:rPr>
          <w:b/>
        </w:rPr>
        <w:t xml:space="preserve"> </w:t>
      </w:r>
      <w:r w:rsidR="00BD6402" w:rsidRPr="001F37AB">
        <w:rPr>
          <w:b/>
          <w:highlight w:val="yellow"/>
        </w:rPr>
        <w:t>[</w:t>
      </w:r>
      <w:r w:rsidR="00BD6402">
        <w:rPr>
          <w:b/>
          <w:highlight w:val="yellow"/>
        </w:rPr>
        <w:t>delete if sport is football</w:t>
      </w:r>
      <w:r w:rsidR="00BD6402" w:rsidRPr="001F37AB">
        <w:rPr>
          <w:b/>
          <w:highlight w:val="yellow"/>
        </w:rPr>
        <w:t>]</w:t>
      </w:r>
      <w:r w:rsidR="00BD6402">
        <w:t xml:space="preserve"> </w:t>
      </w:r>
      <w:r w:rsidR="00BD6402" w:rsidRPr="00E13B89">
        <w:rPr>
          <w:highlight w:val="yellow"/>
        </w:rPr>
        <w:t>__________</w:t>
      </w:r>
      <w:r w:rsidR="00BD6402">
        <w:t xml:space="preserve"> </w:t>
      </w:r>
      <w:r w:rsidR="00BD6402" w:rsidRPr="00802D93">
        <w:t xml:space="preserve">Program </w:t>
      </w:r>
      <w:r w:rsidR="00362F60" w:rsidRPr="00F36D69">
        <w:t xml:space="preserve">(the </w:t>
      </w:r>
      <w:r w:rsidR="00BD6402">
        <w:t>“</w:t>
      </w:r>
      <w:r w:rsidR="00362F60" w:rsidRPr="00F36D69">
        <w:t>Program”)</w:t>
      </w:r>
      <w:r w:rsidRPr="00F36D69">
        <w:t xml:space="preserve"> wit</w:t>
      </w:r>
      <w:r>
        <w:t>hin 45 days following the conclusion of each season.</w:t>
      </w:r>
    </w:p>
    <w:p w:rsidR="000260DE" w:rsidRPr="00862DC3" w:rsidRDefault="000260DE" w:rsidP="000260DE">
      <w:pPr>
        <w:ind w:firstLine="720"/>
        <w:jc w:val="both"/>
      </w:pPr>
    </w:p>
    <w:p w:rsidR="008F676E" w:rsidRDefault="001A6497" w:rsidP="00EF6058">
      <w:pPr>
        <w:ind w:firstLine="720"/>
        <w:jc w:val="both"/>
      </w:pPr>
      <w:r w:rsidRPr="009B5622">
        <w:t xml:space="preserve">In </w:t>
      </w:r>
      <w:r w:rsidRPr="00EF6058">
        <w:rPr>
          <w:b/>
        </w:rPr>
        <w:t>his/her</w:t>
      </w:r>
      <w:r w:rsidRPr="009B5622">
        <w:t xml:space="preserve"> position as </w:t>
      </w:r>
      <w:r w:rsidRPr="00862DC3">
        <w:t xml:space="preserve">Head </w:t>
      </w:r>
      <w:r w:rsidR="00EF6058" w:rsidRPr="001F37AB">
        <w:rPr>
          <w:b/>
          <w:highlight w:val="yellow"/>
        </w:rPr>
        <w:t>[</w:t>
      </w:r>
      <w:r w:rsidR="00EF6058">
        <w:rPr>
          <w:b/>
        </w:rPr>
        <w:t>Men’s/Women’s</w:t>
      </w:r>
      <w:r w:rsidR="00EF6058" w:rsidRPr="00E13B89">
        <w:rPr>
          <w:highlight w:val="yellow"/>
        </w:rPr>
        <w:t>]</w:t>
      </w:r>
      <w:r w:rsidR="00EF6058">
        <w:rPr>
          <w:b/>
        </w:rPr>
        <w:t xml:space="preserve"> </w:t>
      </w:r>
      <w:r w:rsidR="00EF6058" w:rsidRPr="001F37AB">
        <w:rPr>
          <w:b/>
          <w:highlight w:val="yellow"/>
        </w:rPr>
        <w:t>[</w:t>
      </w:r>
      <w:r w:rsidR="00EF6058">
        <w:rPr>
          <w:b/>
          <w:highlight w:val="yellow"/>
        </w:rPr>
        <w:t>delete if sport is football</w:t>
      </w:r>
      <w:r w:rsidR="00EF6058" w:rsidRPr="001F37AB">
        <w:rPr>
          <w:b/>
          <w:highlight w:val="yellow"/>
        </w:rPr>
        <w:t>]</w:t>
      </w:r>
      <w:r w:rsidR="00EF6058">
        <w:t xml:space="preserve"> </w:t>
      </w:r>
      <w:r w:rsidR="00EF6058" w:rsidRPr="00E13B89">
        <w:rPr>
          <w:highlight w:val="yellow"/>
        </w:rPr>
        <w:t>__________</w:t>
      </w:r>
      <w:r w:rsidR="00EF6058">
        <w:t xml:space="preserve"> </w:t>
      </w:r>
      <w:r w:rsidR="00ED7810">
        <w:t>Coach</w:t>
      </w:r>
      <w:r w:rsidRPr="009B5622">
        <w:t xml:space="preserve">, </w:t>
      </w:r>
      <w:r w:rsidR="004C2C42" w:rsidRPr="004C2C42">
        <w:rPr>
          <w:b/>
        </w:rPr>
        <w:t>he/she</w:t>
      </w:r>
      <w:r w:rsidRPr="009B5622">
        <w:t xml:space="preserve"> is responsible for </w:t>
      </w:r>
      <w:r w:rsidR="008F676E">
        <w:t xml:space="preserve">and shall devote such time and attention as necessary to perform the </w:t>
      </w:r>
      <w:r w:rsidRPr="009B5622">
        <w:t>duties norm</w:t>
      </w:r>
      <w:r>
        <w:t xml:space="preserve">ally associated with a </w:t>
      </w:r>
      <w:r w:rsidR="00EF6058">
        <w:t xml:space="preserve">Division </w:t>
      </w:r>
      <w:r w:rsidR="00EF6058" w:rsidRPr="00E13B89">
        <w:rPr>
          <w:highlight w:val="yellow"/>
        </w:rPr>
        <w:t>___</w:t>
      </w:r>
      <w:r w:rsidR="00EF6058">
        <w:t xml:space="preserve"> </w:t>
      </w:r>
      <w:r w:rsidR="00EF6058" w:rsidRPr="00E13B89">
        <w:rPr>
          <w:b/>
          <w:highlight w:val="yellow"/>
        </w:rPr>
        <w:t>[</w:t>
      </w:r>
      <w:r w:rsidR="00EF6058">
        <w:rPr>
          <w:b/>
        </w:rPr>
        <w:t>men’s/women’s</w:t>
      </w:r>
      <w:r w:rsidR="00EF6058" w:rsidRPr="00E13B89">
        <w:rPr>
          <w:highlight w:val="yellow"/>
        </w:rPr>
        <w:t>]</w:t>
      </w:r>
      <w:r w:rsidR="00EF6058">
        <w:rPr>
          <w:b/>
        </w:rPr>
        <w:t xml:space="preserve"> </w:t>
      </w:r>
      <w:r w:rsidR="00EF6058" w:rsidRPr="001F37AB">
        <w:rPr>
          <w:b/>
          <w:highlight w:val="yellow"/>
        </w:rPr>
        <w:t>[</w:t>
      </w:r>
      <w:r w:rsidR="00EF6058">
        <w:rPr>
          <w:b/>
          <w:highlight w:val="yellow"/>
        </w:rPr>
        <w:t>delete if sport is football</w:t>
      </w:r>
      <w:r w:rsidR="00EF6058" w:rsidRPr="001F37AB">
        <w:rPr>
          <w:b/>
          <w:highlight w:val="yellow"/>
        </w:rPr>
        <w:t>]</w:t>
      </w:r>
      <w:r w:rsidR="00EF6058">
        <w:t xml:space="preserve"> </w:t>
      </w:r>
      <w:r w:rsidR="00EF6058" w:rsidRPr="00E13B89">
        <w:rPr>
          <w:highlight w:val="yellow"/>
        </w:rPr>
        <w:t>__________</w:t>
      </w:r>
      <w:r w:rsidR="00EF6058">
        <w:t xml:space="preserve"> </w:t>
      </w:r>
      <w:r w:rsidRPr="009B5622">
        <w:t>program</w:t>
      </w:r>
      <w:r>
        <w:t>.</w:t>
      </w:r>
      <w:r w:rsidR="000260DE" w:rsidRPr="006B0467">
        <w:t xml:space="preserve">  </w:t>
      </w:r>
      <w:r w:rsidR="000260DE">
        <w:t xml:space="preserve">The </w:t>
      </w:r>
      <w:r w:rsidR="00F36D69">
        <w:t>duties and</w:t>
      </w:r>
      <w:r w:rsidR="000260DE">
        <w:t xml:space="preserve"> responsibilities of the position </w:t>
      </w:r>
      <w:r w:rsidR="000260DE" w:rsidRPr="00862DC3">
        <w:t>include, but are not limited to, the following:</w:t>
      </w:r>
    </w:p>
    <w:p w:rsidR="00EF6058" w:rsidRDefault="00EF6058" w:rsidP="00EF6058">
      <w:pPr>
        <w:jc w:val="both"/>
      </w:pPr>
    </w:p>
    <w:p w:rsidR="00EF6058" w:rsidRDefault="00527580" w:rsidP="00EF6058">
      <w:pPr>
        <w:pStyle w:val="NormalWeb"/>
        <w:numPr>
          <w:ilvl w:val="0"/>
          <w:numId w:val="24"/>
        </w:numPr>
        <w:spacing w:before="0" w:beforeAutospacing="0" w:after="0" w:afterAutospacing="0"/>
        <w:ind w:left="720" w:firstLine="720"/>
        <w:jc w:val="both"/>
      </w:pPr>
      <w:r>
        <w:t>C</w:t>
      </w:r>
      <w:r w:rsidR="00B00057">
        <w:t>omply with</w:t>
      </w:r>
      <w:r w:rsidR="00B00057" w:rsidRPr="00862DC3">
        <w:t xml:space="preserve"> the academic policies established by the University</w:t>
      </w:r>
      <w:r>
        <w:t xml:space="preserve"> and the NCAA, and </w:t>
      </w:r>
      <w:r w:rsidR="00B00057">
        <w:t>maintain an environment in which the pursuit of higher education is a priority as reflected by class attendance, grade point averages, the NCAA</w:t>
      </w:r>
      <w:r w:rsidR="00B00057" w:rsidRPr="00862DC3">
        <w:t xml:space="preserve"> </w:t>
      </w:r>
      <w:r w:rsidR="00B00057">
        <w:t>academic progress rates (APR), and the NCAA and federal graduation rates.</w:t>
      </w:r>
    </w:p>
    <w:p w:rsidR="00EF6058" w:rsidRDefault="00EF6058" w:rsidP="00EF6058">
      <w:pPr>
        <w:pStyle w:val="NormalWeb"/>
        <w:spacing w:before="0" w:beforeAutospacing="0" w:after="0" w:afterAutospacing="0"/>
        <w:ind w:left="1440"/>
        <w:jc w:val="both"/>
      </w:pPr>
    </w:p>
    <w:p w:rsidR="006305D4" w:rsidRDefault="006305D4" w:rsidP="006305D4">
      <w:pPr>
        <w:pStyle w:val="NormalWeb"/>
        <w:numPr>
          <w:ilvl w:val="0"/>
          <w:numId w:val="24"/>
        </w:numPr>
        <w:spacing w:before="0" w:beforeAutospacing="0" w:after="0" w:afterAutospacing="0"/>
        <w:ind w:left="720" w:firstLine="720"/>
        <w:jc w:val="both"/>
      </w:pPr>
      <w:r>
        <w:t xml:space="preserve">The University has established a tradition of ethical conduct at all levels of University life.  In accordance with this tradition, </w:t>
      </w:r>
      <w:r w:rsidR="00ED7810">
        <w:t>Head Coach</w:t>
      </w:r>
      <w:r>
        <w:t xml:space="preserve"> as a member of the Athletics Department, agrees to represent the University in an honorable and ethical manner at all times.  Standards for ethical conduct are e</w:t>
      </w:r>
      <w:r w:rsidR="007F3B86">
        <w:t xml:space="preserve">stablished and enforced by </w:t>
      </w:r>
      <w:r>
        <w:t xml:space="preserve">the University, the University of Texas System, the </w:t>
      </w:r>
      <w:r w:rsidRPr="006305D4">
        <w:rPr>
          <w:highlight w:val="yellow"/>
        </w:rPr>
        <w:t>__________</w:t>
      </w:r>
      <w:r>
        <w:t xml:space="preserve"> Conference and the NCAA.</w:t>
      </w:r>
    </w:p>
    <w:p w:rsidR="006305D4" w:rsidRDefault="006305D4" w:rsidP="006305D4">
      <w:pPr>
        <w:pStyle w:val="NormalWeb"/>
        <w:spacing w:before="0" w:beforeAutospacing="0" w:after="0" w:afterAutospacing="0"/>
        <w:jc w:val="both"/>
      </w:pPr>
    </w:p>
    <w:p w:rsidR="006305D4" w:rsidRDefault="00ED7810" w:rsidP="006305D4">
      <w:pPr>
        <w:pStyle w:val="NormalWeb"/>
        <w:numPr>
          <w:ilvl w:val="0"/>
          <w:numId w:val="24"/>
        </w:numPr>
        <w:spacing w:before="0" w:beforeAutospacing="0" w:after="0" w:afterAutospacing="0"/>
        <w:ind w:left="720" w:firstLine="720"/>
        <w:jc w:val="both"/>
      </w:pPr>
      <w:r>
        <w:t>Head Coach</w:t>
      </w:r>
      <w:r w:rsidR="006305D4">
        <w:t xml:space="preserve"> will be a Campus Security Authority (“CSA”) as defined by the </w:t>
      </w:r>
      <w:proofErr w:type="spellStart"/>
      <w:r w:rsidR="006305D4">
        <w:t>Clery</w:t>
      </w:r>
      <w:proofErr w:type="spellEnd"/>
      <w:r w:rsidR="006305D4">
        <w:t xml:space="preserve"> Act.  As a CSA, </w:t>
      </w:r>
      <w:r>
        <w:t>Head Coach</w:t>
      </w:r>
      <w:r w:rsidR="006305D4">
        <w:t xml:space="preserve"> will comply with University policies on the reporting of crime statistics and related information to the official designated by the University for the purposes of </w:t>
      </w:r>
      <w:proofErr w:type="spellStart"/>
      <w:r w:rsidR="006305D4">
        <w:t>Clery</w:t>
      </w:r>
      <w:proofErr w:type="spellEnd"/>
      <w:r w:rsidR="006305D4">
        <w:t xml:space="preserve"> Act reporting.</w:t>
      </w:r>
    </w:p>
    <w:p w:rsidR="006305D4" w:rsidRDefault="006305D4" w:rsidP="006305D4">
      <w:pPr>
        <w:pStyle w:val="ListParagraph"/>
      </w:pPr>
    </w:p>
    <w:p w:rsidR="006305D4" w:rsidRDefault="006305D4" w:rsidP="006305D4">
      <w:pPr>
        <w:pStyle w:val="NormalWeb"/>
        <w:numPr>
          <w:ilvl w:val="0"/>
          <w:numId w:val="24"/>
        </w:numPr>
        <w:spacing w:before="0" w:beforeAutospacing="0" w:after="0" w:afterAutospacing="0"/>
        <w:ind w:left="720" w:firstLine="720"/>
        <w:jc w:val="both"/>
      </w:pPr>
      <w:r>
        <w:t xml:space="preserve">In compliance with Title IX of the Education Amendments of 1972, </w:t>
      </w:r>
      <w:r w:rsidR="00ED7810">
        <w:t>Head Coach</w:t>
      </w:r>
      <w:r>
        <w:t xml:space="preserve"> will be a Responsible Employee as defined by University policies on Sexual Har</w:t>
      </w:r>
      <w:r w:rsidR="004D36CC">
        <w:t>assment and Sexual Misconduct, a</w:t>
      </w:r>
      <w:r>
        <w:t xml:space="preserve">s a Responsible Employee, </w:t>
      </w:r>
      <w:r w:rsidR="00ED7810">
        <w:t>Head Coach</w:t>
      </w:r>
      <w:r>
        <w:t xml:space="preserve"> will report incidents of sexual misconduct (including sexual harassment and sexual violence) and other inappropriate sexual conduct to the University’s Title IX Coordinator or other appropriate designee as required by University policy.</w:t>
      </w:r>
    </w:p>
    <w:p w:rsidR="006305D4" w:rsidRDefault="006305D4" w:rsidP="006305D4">
      <w:pPr>
        <w:pStyle w:val="ListParagraph"/>
      </w:pPr>
    </w:p>
    <w:p w:rsidR="009D41FF" w:rsidRDefault="00ED7810" w:rsidP="00EF6058">
      <w:pPr>
        <w:pStyle w:val="NormalWeb"/>
        <w:numPr>
          <w:ilvl w:val="0"/>
          <w:numId w:val="24"/>
        </w:numPr>
        <w:spacing w:before="0" w:beforeAutospacing="0" w:after="0" w:afterAutospacing="0"/>
        <w:ind w:left="720" w:firstLine="720"/>
        <w:jc w:val="both"/>
      </w:pPr>
      <w:r>
        <w:lastRenderedPageBreak/>
        <w:t>Head Coach</w:t>
      </w:r>
      <w:r w:rsidR="009D41FF">
        <w:t xml:space="preserve"> hereby understands and agrees that the final medical decision regarding student-athlete participation in organized practices and/or competitions shall be made by the medical and training room staff.</w:t>
      </w:r>
    </w:p>
    <w:p w:rsidR="009D41FF" w:rsidRDefault="009D41FF" w:rsidP="009D41FF">
      <w:pPr>
        <w:pStyle w:val="ListParagraph"/>
      </w:pPr>
    </w:p>
    <w:p w:rsidR="00EF6058" w:rsidRDefault="00527580" w:rsidP="00EF6058">
      <w:pPr>
        <w:pStyle w:val="NormalWeb"/>
        <w:numPr>
          <w:ilvl w:val="0"/>
          <w:numId w:val="24"/>
        </w:numPr>
        <w:spacing w:before="0" w:beforeAutospacing="0" w:after="0" w:afterAutospacing="0"/>
        <w:ind w:left="720" w:firstLine="720"/>
        <w:jc w:val="both"/>
      </w:pPr>
      <w:r>
        <w:t xml:space="preserve">Make recommendations to the </w:t>
      </w:r>
      <w:r w:rsidR="00A113B0">
        <w:t>Athletics Director</w:t>
      </w:r>
      <w:r>
        <w:t xml:space="preserve"> regarding the employment and salary of all assistant </w:t>
      </w:r>
      <w:r w:rsidR="00BF5B00">
        <w:t>c</w:t>
      </w:r>
      <w:r w:rsidR="00ED7810">
        <w:t>oach</w:t>
      </w:r>
      <w:r>
        <w:t>es and support staff;</w:t>
      </w:r>
    </w:p>
    <w:p w:rsidR="00EF6058" w:rsidRDefault="00EF6058" w:rsidP="00EF6058">
      <w:pPr>
        <w:pStyle w:val="ListParagraph"/>
      </w:pPr>
    </w:p>
    <w:p w:rsidR="008F676E" w:rsidRDefault="00527580" w:rsidP="00EF6058">
      <w:pPr>
        <w:pStyle w:val="NormalWeb"/>
        <w:numPr>
          <w:ilvl w:val="0"/>
          <w:numId w:val="24"/>
        </w:numPr>
        <w:spacing w:before="0" w:beforeAutospacing="0" w:after="0" w:afterAutospacing="0"/>
        <w:ind w:left="720" w:firstLine="720"/>
        <w:jc w:val="both"/>
      </w:pPr>
      <w:r>
        <w:t xml:space="preserve">Assign duties and supervise </w:t>
      </w:r>
      <w:r w:rsidR="008F676E">
        <w:t xml:space="preserve">the performance of the assistant </w:t>
      </w:r>
      <w:r w:rsidR="00BF5B00">
        <w:t>c</w:t>
      </w:r>
      <w:r w:rsidR="00ED7810">
        <w:t>oach</w:t>
      </w:r>
      <w:r w:rsidR="008F676E">
        <w:t>es and all other personn</w:t>
      </w:r>
      <w:r>
        <w:t xml:space="preserve">el assigned to the Program; </w:t>
      </w:r>
    </w:p>
    <w:p w:rsidR="000624D1" w:rsidRPr="00DD6633" w:rsidRDefault="000624D1" w:rsidP="00EF6058">
      <w:pPr>
        <w:pStyle w:val="NormalWeb"/>
        <w:spacing w:before="0" w:beforeAutospacing="0" w:after="0" w:afterAutospacing="0"/>
        <w:ind w:left="720" w:firstLine="720"/>
        <w:jc w:val="both"/>
      </w:pPr>
    </w:p>
    <w:p w:rsidR="008F676E" w:rsidRDefault="008F676E" w:rsidP="00EF6058">
      <w:pPr>
        <w:pStyle w:val="NormalWeb"/>
        <w:numPr>
          <w:ilvl w:val="0"/>
          <w:numId w:val="24"/>
        </w:numPr>
        <w:spacing w:before="0" w:beforeAutospacing="0" w:after="0" w:afterAutospacing="0"/>
        <w:ind w:left="720" w:firstLine="720"/>
        <w:jc w:val="both"/>
      </w:pPr>
      <w:r>
        <w:t>P</w:t>
      </w:r>
      <w:r w:rsidR="00527580">
        <w:t>lan, supervise, and coordinate</w:t>
      </w:r>
      <w:r>
        <w:t xml:space="preserve"> the recruitment and training of st</w:t>
      </w:r>
      <w:r w:rsidR="00527580">
        <w:t>udent athletes for the Program;</w:t>
      </w:r>
    </w:p>
    <w:p w:rsidR="00956A05" w:rsidRDefault="00956A05" w:rsidP="00A266AA">
      <w:pPr>
        <w:pStyle w:val="ListParagraph"/>
      </w:pPr>
    </w:p>
    <w:p w:rsidR="00956A05" w:rsidRDefault="00ED7810" w:rsidP="00EF6058">
      <w:pPr>
        <w:pStyle w:val="NormalWeb"/>
        <w:numPr>
          <w:ilvl w:val="0"/>
          <w:numId w:val="24"/>
        </w:numPr>
        <w:spacing w:before="0" w:beforeAutospacing="0" w:after="0" w:afterAutospacing="0"/>
        <w:ind w:left="720" w:firstLine="720"/>
        <w:jc w:val="both"/>
      </w:pPr>
      <w:r>
        <w:t>Head Coach</w:t>
      </w:r>
      <w:r w:rsidR="00956A05">
        <w:t xml:space="preserve"> will ensure that he and his staff and assistant </w:t>
      </w:r>
      <w:r w:rsidR="00BF5B00">
        <w:t>c</w:t>
      </w:r>
      <w:r>
        <w:t>oach</w:t>
      </w:r>
      <w:r w:rsidR="00956A05">
        <w:t>es recruit student-athletes who are likely to meet the University and NCAA’s academic requirements.</w:t>
      </w:r>
    </w:p>
    <w:p w:rsidR="008F676E" w:rsidRPr="00DD6633" w:rsidRDefault="008F676E" w:rsidP="00EF6058">
      <w:pPr>
        <w:ind w:left="720" w:firstLine="720"/>
        <w:jc w:val="both"/>
      </w:pPr>
    </w:p>
    <w:p w:rsidR="00527580" w:rsidRDefault="00527580" w:rsidP="00EF6058">
      <w:pPr>
        <w:pStyle w:val="NormalWeb"/>
        <w:numPr>
          <w:ilvl w:val="0"/>
          <w:numId w:val="24"/>
        </w:numPr>
        <w:spacing w:before="0" w:beforeAutospacing="0" w:after="0" w:afterAutospacing="0"/>
        <w:ind w:left="720" w:firstLine="720"/>
        <w:jc w:val="both"/>
      </w:pPr>
      <w:r>
        <w:t>C</w:t>
      </w:r>
      <w:r w:rsidRPr="00862DC3">
        <w:t>ooperate fully with the University in promoting the Program, the</w:t>
      </w:r>
      <w:r w:rsidRPr="00527580">
        <w:t xml:space="preserve"> </w:t>
      </w:r>
      <w:r>
        <w:t>Unive</w:t>
      </w:r>
      <w:r w:rsidRPr="00862DC3">
        <w:t>rsity’s Athletic Fund, the University, the University’s Alumni Association, and other University-affiliated organizations.  Such cooperation includes, but is not limited to, (a) attendance and participation at meetings, events, and media outlets of the University</w:t>
      </w:r>
      <w:r w:rsidRPr="00527580">
        <w:t xml:space="preserve"> </w:t>
      </w:r>
      <w:r w:rsidRPr="00862DC3">
        <w:t>and University-affiliated organizations</w:t>
      </w:r>
      <w:r>
        <w:t>;</w:t>
      </w:r>
      <w:r w:rsidRPr="00862DC3">
        <w:t xml:space="preserve"> (b) endorsement of products and performance of promotional services; and (c) personal appearances, in each case as directed by</w:t>
      </w:r>
      <w:r>
        <w:t xml:space="preserve"> the </w:t>
      </w:r>
      <w:r w:rsidR="00A113B0">
        <w:t>Athletics Director</w:t>
      </w:r>
      <w:r>
        <w:t>;</w:t>
      </w:r>
    </w:p>
    <w:p w:rsidR="00EF6058" w:rsidRDefault="00EF6058" w:rsidP="00EF6058">
      <w:pPr>
        <w:pStyle w:val="NormalWeb"/>
        <w:spacing w:before="0" w:beforeAutospacing="0" w:after="0" w:afterAutospacing="0"/>
        <w:ind w:left="1440"/>
        <w:jc w:val="both"/>
      </w:pPr>
    </w:p>
    <w:p w:rsidR="00527580" w:rsidRDefault="00527580" w:rsidP="00EF6058">
      <w:pPr>
        <w:pStyle w:val="NormalWeb"/>
        <w:numPr>
          <w:ilvl w:val="0"/>
          <w:numId w:val="24"/>
        </w:numPr>
        <w:spacing w:before="0" w:beforeAutospacing="0" w:after="0" w:afterAutospacing="0"/>
        <w:ind w:left="720" w:firstLine="720"/>
        <w:jc w:val="both"/>
      </w:pPr>
      <w:r>
        <w:t>Supervise and administer the Program budget.</w:t>
      </w:r>
    </w:p>
    <w:p w:rsidR="00F577EC" w:rsidRDefault="00F577EC" w:rsidP="00A266AA">
      <w:pPr>
        <w:pStyle w:val="ListParagraph"/>
      </w:pPr>
    </w:p>
    <w:p w:rsidR="00F577EC" w:rsidRDefault="00ED7810" w:rsidP="00EF6058">
      <w:pPr>
        <w:pStyle w:val="NormalWeb"/>
        <w:numPr>
          <w:ilvl w:val="0"/>
          <w:numId w:val="24"/>
        </w:numPr>
        <w:spacing w:before="0" w:beforeAutospacing="0" w:after="0" w:afterAutospacing="0"/>
        <w:ind w:left="720" w:firstLine="720"/>
        <w:jc w:val="both"/>
      </w:pPr>
      <w:r>
        <w:t>Head Coach</w:t>
      </w:r>
      <w:r w:rsidR="00F577EC">
        <w:t xml:space="preserve"> shall adhere to the University’s Athletics department policy and procedures and shall have team rules which must be approved by the </w:t>
      </w:r>
      <w:r w:rsidR="00A113B0">
        <w:t>Athletics Director</w:t>
      </w:r>
      <w:r w:rsidR="00F577EC">
        <w:t xml:space="preserve"> prior to implementation or enforcement.</w:t>
      </w:r>
    </w:p>
    <w:p w:rsidR="00F577EC" w:rsidRDefault="00F577EC" w:rsidP="00A266AA">
      <w:pPr>
        <w:pStyle w:val="ListParagraph"/>
      </w:pPr>
    </w:p>
    <w:p w:rsidR="00C82D01" w:rsidRDefault="00ED7810" w:rsidP="006305D4">
      <w:pPr>
        <w:pStyle w:val="NormalWeb"/>
        <w:numPr>
          <w:ilvl w:val="0"/>
          <w:numId w:val="24"/>
        </w:numPr>
        <w:spacing w:before="0" w:beforeAutospacing="0" w:after="0" w:afterAutospacing="0"/>
        <w:ind w:left="720" w:firstLine="720"/>
        <w:jc w:val="both"/>
      </w:pPr>
      <w:r>
        <w:t>Head Coach</w:t>
      </w:r>
      <w:r w:rsidR="00F577EC" w:rsidRPr="00862DC3">
        <w:t xml:space="preserve"> has authority and responsibility to make decisions as to the hiring, continued employme</w:t>
      </w:r>
      <w:r w:rsidR="00F577EC">
        <w:t xml:space="preserve">nt, job titles, </w:t>
      </w:r>
      <w:r w:rsidR="00F577EC" w:rsidRPr="00862DC3">
        <w:t>compensation</w:t>
      </w:r>
      <w:r w:rsidR="00F577EC">
        <w:t xml:space="preserve"> and discharge</w:t>
      </w:r>
      <w:r w:rsidR="00F577EC" w:rsidRPr="00862DC3">
        <w:t xml:space="preserve"> of assistant </w:t>
      </w:r>
      <w:r w:rsidR="00BF5B00">
        <w:t>c</w:t>
      </w:r>
      <w:r>
        <w:t>oach</w:t>
      </w:r>
      <w:r w:rsidR="00F577EC" w:rsidRPr="00862DC3">
        <w:t xml:space="preserve">es and all other personnel employed exclusively for the Program.  All such decisions </w:t>
      </w:r>
      <w:r w:rsidR="00F577EC">
        <w:t xml:space="preserve">shall be made in consultation with the </w:t>
      </w:r>
      <w:r w:rsidR="00A113B0">
        <w:t>Athletics Director</w:t>
      </w:r>
      <w:r w:rsidR="00F577EC">
        <w:t xml:space="preserve"> and are subject to the prior approval of the </w:t>
      </w:r>
      <w:r w:rsidR="00A113B0">
        <w:t>Athletics Director</w:t>
      </w:r>
      <w:r w:rsidR="00F577EC">
        <w:t xml:space="preserve"> and will be in accordance with the policies and procedures of the University’s Human Resources guidelines and the University of Texas System</w:t>
      </w:r>
    </w:p>
    <w:p w:rsidR="00527580" w:rsidRDefault="00527580" w:rsidP="00EF6058">
      <w:pPr>
        <w:pStyle w:val="NormalWeb"/>
        <w:spacing w:before="0" w:beforeAutospacing="0" w:after="0" w:afterAutospacing="0"/>
        <w:ind w:left="720" w:firstLine="720"/>
        <w:jc w:val="both"/>
      </w:pPr>
    </w:p>
    <w:p w:rsidR="005A3B32" w:rsidRDefault="00527580" w:rsidP="00EF6058">
      <w:pPr>
        <w:pStyle w:val="NormalWeb"/>
        <w:numPr>
          <w:ilvl w:val="0"/>
          <w:numId w:val="24"/>
        </w:numPr>
        <w:spacing w:before="0" w:beforeAutospacing="0" w:after="0" w:afterAutospacing="0"/>
        <w:ind w:left="720" w:firstLine="720"/>
        <w:jc w:val="both"/>
      </w:pPr>
      <w:r>
        <w:t>P</w:t>
      </w:r>
      <w:r w:rsidR="008F676E" w:rsidRPr="00862DC3">
        <w:t xml:space="preserve">erform such other duties and responsibilities </w:t>
      </w:r>
      <w:r w:rsidR="008F676E">
        <w:t xml:space="preserve">that are consistent with </w:t>
      </w:r>
      <w:r w:rsidR="004C2C42" w:rsidRPr="004C2C42">
        <w:rPr>
          <w:b/>
        </w:rPr>
        <w:t>his/her</w:t>
      </w:r>
      <w:r w:rsidR="008F676E">
        <w:t xml:space="preserve"> position </w:t>
      </w:r>
      <w:r w:rsidR="008F676E" w:rsidRPr="00862DC3">
        <w:t xml:space="preserve">as may be assigned from time-to-time by the </w:t>
      </w:r>
      <w:r w:rsidR="00A113B0">
        <w:t>Athletics Director</w:t>
      </w:r>
    </w:p>
    <w:p w:rsidR="00527580" w:rsidRPr="00862DC3" w:rsidRDefault="00527580" w:rsidP="00527580">
      <w:pPr>
        <w:ind w:left="720"/>
        <w:jc w:val="both"/>
      </w:pPr>
    </w:p>
    <w:p w:rsidR="000260DE" w:rsidRPr="00EF6058" w:rsidRDefault="00E9358D" w:rsidP="00EF6058">
      <w:pPr>
        <w:tabs>
          <w:tab w:val="left" w:pos="720"/>
        </w:tabs>
        <w:ind w:left="720"/>
        <w:jc w:val="both"/>
        <w:rPr>
          <w:b/>
        </w:rPr>
      </w:pPr>
      <w:r w:rsidRPr="00EF6058">
        <w:rPr>
          <w:b/>
        </w:rPr>
        <w:t>B</w:t>
      </w:r>
      <w:r w:rsidR="00C44F40" w:rsidRPr="00EF6058">
        <w:rPr>
          <w:b/>
        </w:rPr>
        <w:t>.</w:t>
      </w:r>
      <w:r w:rsidR="00C44F40" w:rsidRPr="00EF6058">
        <w:rPr>
          <w:b/>
        </w:rPr>
        <w:tab/>
      </w:r>
      <w:r w:rsidR="000260DE" w:rsidRPr="00EF6058">
        <w:rPr>
          <w:b/>
          <w:u w:val="single"/>
        </w:rPr>
        <w:t xml:space="preserve">NCAA and Other Governing </w:t>
      </w:r>
      <w:r w:rsidR="00F550A1">
        <w:rPr>
          <w:b/>
          <w:u w:val="single"/>
        </w:rPr>
        <w:t>Athletics Rules</w:t>
      </w:r>
      <w:r w:rsidR="000260DE" w:rsidRPr="00EF6058">
        <w:rPr>
          <w:b/>
          <w:u w:val="single"/>
        </w:rPr>
        <w:t xml:space="preserve"> and University Rules</w:t>
      </w:r>
      <w:r w:rsidR="00EF6058" w:rsidRPr="00EF6058">
        <w:rPr>
          <w:b/>
        </w:rPr>
        <w:t>.</w:t>
      </w:r>
    </w:p>
    <w:p w:rsidR="00C44F40" w:rsidRDefault="00C44F40" w:rsidP="00C44F40">
      <w:pPr>
        <w:jc w:val="both"/>
      </w:pPr>
    </w:p>
    <w:p w:rsidR="000260DE" w:rsidRPr="00862DC3" w:rsidRDefault="00EF6058" w:rsidP="00EF6058">
      <w:pPr>
        <w:pStyle w:val="NormalWeb"/>
        <w:spacing w:before="0" w:beforeAutospacing="0" w:after="0" w:afterAutospacing="0"/>
        <w:ind w:left="720" w:firstLine="720"/>
        <w:jc w:val="both"/>
      </w:pPr>
      <w:r>
        <w:t>(</w:t>
      </w:r>
      <w:r w:rsidR="000260DE" w:rsidRPr="00862DC3">
        <w:t>1</w:t>
      </w:r>
      <w:r>
        <w:t>)</w:t>
      </w:r>
      <w:r w:rsidR="000260DE" w:rsidRPr="00862DC3">
        <w:tab/>
      </w:r>
      <w:r w:rsidR="00ED7810">
        <w:t>Head Coach</w:t>
      </w:r>
      <w:r w:rsidR="000260DE" w:rsidRPr="00862DC3">
        <w:t xml:space="preserve"> agrees to know, recognize, and comply in all respects with NCAA and other Governing </w:t>
      </w:r>
      <w:r w:rsidR="00F550A1">
        <w:t>Athletics Rules</w:t>
      </w:r>
      <w:r w:rsidR="000260DE" w:rsidRPr="00862DC3">
        <w:t xml:space="preserve"> and University Rules.  In the performance of all </w:t>
      </w:r>
      <w:r w:rsidR="004C2C42" w:rsidRPr="004C2C42">
        <w:rPr>
          <w:b/>
        </w:rPr>
        <w:t>his/her</w:t>
      </w:r>
      <w:r w:rsidR="000260DE" w:rsidRPr="00862DC3">
        <w:t xml:space="preserve"> duties and obligations under this Agreement, </w:t>
      </w:r>
      <w:r w:rsidR="00ED7810">
        <w:t>Head Coach</w:t>
      </w:r>
      <w:r w:rsidR="000260DE" w:rsidRPr="00862DC3">
        <w:t xml:space="preserve"> will abide by and comply with all Governing </w:t>
      </w:r>
      <w:r w:rsidR="00F550A1">
        <w:t>Athletics Rules</w:t>
      </w:r>
      <w:r w:rsidR="000260DE" w:rsidRPr="00862DC3">
        <w:t xml:space="preserve"> and University Rules and all decisions issued </w:t>
      </w:r>
      <w:r w:rsidR="000260DE" w:rsidRPr="00862DC3">
        <w:lastRenderedPageBreak/>
        <w:t xml:space="preserve">by the University.  Violations of </w:t>
      </w:r>
      <w:r w:rsidR="000260DE">
        <w:t xml:space="preserve">any Governing </w:t>
      </w:r>
      <w:r w:rsidR="00F550A1">
        <w:t>Athletics Rules</w:t>
      </w:r>
      <w:r w:rsidR="000260DE">
        <w:t xml:space="preserve"> or</w:t>
      </w:r>
      <w:r w:rsidR="000260DE" w:rsidRPr="00862DC3">
        <w:t xml:space="preserve"> Unive</w:t>
      </w:r>
      <w:r w:rsidR="00691D1B">
        <w:t xml:space="preserve">rsity Rules </w:t>
      </w:r>
      <w:r w:rsidR="000260DE" w:rsidRPr="00862DC3">
        <w:t xml:space="preserve">by </w:t>
      </w:r>
      <w:r w:rsidR="00ED7810">
        <w:t>Head Coach</w:t>
      </w:r>
      <w:r w:rsidR="000260DE" w:rsidRPr="00862DC3">
        <w:t xml:space="preserve"> will be sufficient cause for disciplinary action. </w:t>
      </w:r>
    </w:p>
    <w:p w:rsidR="000260DE" w:rsidRPr="00862DC3" w:rsidRDefault="000260DE" w:rsidP="00EF6058">
      <w:pPr>
        <w:pStyle w:val="NormalWeb"/>
        <w:spacing w:before="0" w:beforeAutospacing="0" w:after="0" w:afterAutospacing="0"/>
        <w:ind w:left="720" w:firstLine="720"/>
        <w:jc w:val="both"/>
      </w:pPr>
    </w:p>
    <w:p w:rsidR="000260DE" w:rsidRPr="00862DC3" w:rsidRDefault="00EF6058" w:rsidP="00EF6058">
      <w:pPr>
        <w:pStyle w:val="NormalWeb"/>
        <w:spacing w:before="0" w:beforeAutospacing="0" w:after="0" w:afterAutospacing="0"/>
        <w:ind w:left="720" w:firstLine="720"/>
        <w:jc w:val="both"/>
      </w:pPr>
      <w:r>
        <w:t>(2)</w:t>
      </w:r>
      <w:r w:rsidR="000260DE" w:rsidRPr="00862DC3">
        <w:tab/>
        <w:t xml:space="preserve">It shall be the responsibility of </w:t>
      </w:r>
      <w:r w:rsidR="00ED7810">
        <w:t>Head Coach</w:t>
      </w:r>
      <w:r w:rsidR="000260DE">
        <w:t xml:space="preserve"> to promote an atmosphere of</w:t>
      </w:r>
      <w:r w:rsidR="000260DE" w:rsidRPr="00862DC3">
        <w:t xml:space="preserve"> compliance within the Program and to monitor the activities regarding compliance of all assistant </w:t>
      </w:r>
      <w:r w:rsidR="00BF5B00">
        <w:t>c</w:t>
      </w:r>
      <w:r w:rsidR="00ED7810">
        <w:t>oach</w:t>
      </w:r>
      <w:r w:rsidR="000260DE" w:rsidRPr="00862DC3">
        <w:t xml:space="preserve">es and other administrators involved with the Program who report directly or indirectly to </w:t>
      </w:r>
      <w:r w:rsidR="00ED7810">
        <w:t>Head Coach</w:t>
      </w:r>
      <w:r w:rsidR="00BE7702" w:rsidRPr="00862DC3">
        <w:t>.</w:t>
      </w:r>
      <w:r w:rsidR="00BE7702" w:rsidRPr="00862DC3">
        <w:rPr>
          <w:color w:val="FF0000"/>
        </w:rPr>
        <w:t xml:space="preserve">  </w:t>
      </w:r>
      <w:r w:rsidR="000260DE" w:rsidRPr="00862DC3">
        <w:t xml:space="preserve">If, at any time during the Term of this Agreement, </w:t>
      </w:r>
      <w:r w:rsidR="00ED7810">
        <w:t>Head Coach</w:t>
      </w:r>
      <w:r w:rsidR="000260DE" w:rsidRPr="00862DC3">
        <w:t xml:space="preserve"> knows, or has reasonable cause to believe that </w:t>
      </w:r>
      <w:r w:rsidR="004C2C42" w:rsidRPr="004C2C42">
        <w:rPr>
          <w:b/>
        </w:rPr>
        <w:t>he/she</w:t>
      </w:r>
      <w:r w:rsidR="000260DE" w:rsidRPr="00862DC3">
        <w:t xml:space="preserve"> or </w:t>
      </w:r>
      <w:r w:rsidR="00DD6DAE" w:rsidRPr="00862DC3">
        <w:t>any student-athlete</w:t>
      </w:r>
      <w:r w:rsidR="00DD6DAE">
        <w:t>,</w:t>
      </w:r>
      <w:r w:rsidR="00DD6DAE" w:rsidRPr="00862DC3">
        <w:t xml:space="preserve"> </w:t>
      </w:r>
      <w:r w:rsidR="00ED7810">
        <w:t>Head Coach</w:t>
      </w:r>
      <w:r w:rsidR="00DD6DAE">
        <w:t>, or</w:t>
      </w:r>
      <w:r w:rsidR="00DD6DAE" w:rsidRPr="00862DC3">
        <w:t xml:space="preserve"> </w:t>
      </w:r>
      <w:r w:rsidR="00DD6DAE">
        <w:t xml:space="preserve">staff member </w:t>
      </w:r>
      <w:r w:rsidR="00DD6DAE" w:rsidRPr="00862DC3">
        <w:t xml:space="preserve">of any </w:t>
      </w:r>
      <w:r w:rsidR="00DD6DAE">
        <w:t>University Athletics Department program;</w:t>
      </w:r>
      <w:r w:rsidR="00DD6DAE" w:rsidRPr="00862DC3">
        <w:t xml:space="preserve"> any student, faculty member, or agen</w:t>
      </w:r>
      <w:r w:rsidR="00DD6DAE">
        <w:t>t or employee of the University;</w:t>
      </w:r>
      <w:r w:rsidR="00DD6DAE" w:rsidRPr="00862DC3">
        <w:t xml:space="preserve"> or any o</w:t>
      </w:r>
      <w:r w:rsidR="00BD78C3">
        <w:t>utside individual has violated</w:t>
      </w:r>
      <w:r w:rsidR="000260DE" w:rsidRPr="00862DC3">
        <w:t xml:space="preserve">, or allowed or caused to be violated, any </w:t>
      </w:r>
      <w:r w:rsidR="000260DE">
        <w:t xml:space="preserve">Governing </w:t>
      </w:r>
      <w:r w:rsidR="00F550A1">
        <w:t>Athletics Rules</w:t>
      </w:r>
      <w:r w:rsidR="000260DE">
        <w:t xml:space="preserve"> or</w:t>
      </w:r>
      <w:r w:rsidR="000260DE" w:rsidRPr="00862DC3">
        <w:t xml:space="preserve"> University Rules, or if </w:t>
      </w:r>
      <w:r w:rsidR="00ED7810">
        <w:t>Head Coach</w:t>
      </w:r>
      <w:r w:rsidR="000260DE" w:rsidRPr="00862DC3">
        <w:t xml:space="preserve"> receives notice or information that the NCAA or the </w:t>
      </w:r>
      <w:r w:rsidR="000260DE" w:rsidRPr="00EF6058">
        <w:rPr>
          <w:highlight w:val="yellow"/>
        </w:rPr>
        <w:t>__________</w:t>
      </w:r>
      <w:r w:rsidR="000260DE">
        <w:t xml:space="preserve"> </w:t>
      </w:r>
      <w:r w:rsidR="000260DE" w:rsidRPr="00862DC3">
        <w:t>Conference intends to investigate or to review any alleged violations of Governing</w:t>
      </w:r>
      <w:r w:rsidR="000260DE">
        <w:t xml:space="preserve"> </w:t>
      </w:r>
      <w:r w:rsidR="00F550A1">
        <w:t>Athletics Rules</w:t>
      </w:r>
      <w:r w:rsidR="000260DE">
        <w:t xml:space="preserve"> or</w:t>
      </w:r>
      <w:r w:rsidR="000260DE" w:rsidRPr="00862DC3">
        <w:t xml:space="preserve"> University Rules, or if </w:t>
      </w:r>
      <w:r w:rsidR="00ED7810">
        <w:t>Head Coach</w:t>
      </w:r>
      <w:r w:rsidR="000260DE" w:rsidRPr="00862DC3">
        <w:t xml:space="preserve"> receives notice or information that any law is alleged to have been violated by any student-athlete or </w:t>
      </w:r>
      <w:r w:rsidR="00ED7810">
        <w:t>Head Coach</w:t>
      </w:r>
      <w:r w:rsidR="000260DE" w:rsidRPr="00862DC3">
        <w:t xml:space="preserve"> of any University</w:t>
      </w:r>
      <w:r w:rsidR="00DD6DAE">
        <w:t xml:space="preserve"> A</w:t>
      </w:r>
      <w:r w:rsidR="00691D1B">
        <w:t>thletic</w:t>
      </w:r>
      <w:r w:rsidR="00DD6DAE">
        <w:t>s Department</w:t>
      </w:r>
      <w:r w:rsidR="00691D1B">
        <w:t xml:space="preserve"> program, including </w:t>
      </w:r>
      <w:r w:rsidR="004C2C42" w:rsidRPr="004C2C42">
        <w:rPr>
          <w:b/>
        </w:rPr>
        <w:t>him/her</w:t>
      </w:r>
      <w:r w:rsidR="000260DE" w:rsidRPr="00862DC3">
        <w:t xml:space="preserve">self, </w:t>
      </w:r>
      <w:r w:rsidR="004C2C42" w:rsidRPr="004C2C42">
        <w:rPr>
          <w:b/>
        </w:rPr>
        <w:t>he/she</w:t>
      </w:r>
      <w:r w:rsidR="000260DE" w:rsidRPr="00862DC3">
        <w:t xml:space="preserve"> must immediately report such information, knowledge or belief to the </w:t>
      </w:r>
      <w:r w:rsidR="00DD6DAE">
        <w:t xml:space="preserve">Athletics </w:t>
      </w:r>
      <w:r w:rsidR="000260DE" w:rsidRPr="00862DC3">
        <w:t>Compliance</w:t>
      </w:r>
      <w:r w:rsidR="00DD6DAE">
        <w:t xml:space="preserve"> staff</w:t>
      </w:r>
      <w:r w:rsidR="000260DE" w:rsidRPr="00862DC3">
        <w:t xml:space="preserve">.  Such information, knowledge or belief should also be immediately reported to the </w:t>
      </w:r>
      <w:r w:rsidR="00A113B0">
        <w:t>Athletics Director</w:t>
      </w:r>
      <w:r w:rsidR="000260DE" w:rsidRPr="00862DC3">
        <w:t xml:space="preserve"> unless there are allegations that the </w:t>
      </w:r>
      <w:r w:rsidR="00A113B0">
        <w:t>Athletics Director</w:t>
      </w:r>
      <w:r w:rsidR="000260DE" w:rsidRPr="00862DC3">
        <w:t xml:space="preserve"> was complicit in the alleged violation.</w:t>
      </w:r>
    </w:p>
    <w:p w:rsidR="00C44F40" w:rsidRDefault="00C44F40" w:rsidP="00EF6058">
      <w:pPr>
        <w:pStyle w:val="NormalWeb"/>
        <w:spacing w:before="0" w:beforeAutospacing="0" w:after="0" w:afterAutospacing="0"/>
        <w:ind w:left="720" w:firstLine="720"/>
        <w:jc w:val="both"/>
      </w:pPr>
    </w:p>
    <w:p w:rsidR="000260DE" w:rsidRDefault="00EF6058" w:rsidP="00EF6058">
      <w:pPr>
        <w:pStyle w:val="NormalWeb"/>
        <w:spacing w:before="0" w:beforeAutospacing="0" w:after="0" w:afterAutospacing="0"/>
        <w:ind w:left="720" w:firstLine="720"/>
        <w:jc w:val="both"/>
      </w:pPr>
      <w:r>
        <w:t>(</w:t>
      </w:r>
      <w:r w:rsidR="00C44F40">
        <w:t>3</w:t>
      </w:r>
      <w:r>
        <w:t>)</w:t>
      </w:r>
      <w:r w:rsidR="00C44F40">
        <w:tab/>
      </w:r>
      <w:r w:rsidR="000260DE">
        <w:t xml:space="preserve">If </w:t>
      </w:r>
      <w:r w:rsidR="00ED7810">
        <w:t>Head Coach</w:t>
      </w:r>
      <w:r w:rsidR="000260DE" w:rsidRPr="00893269">
        <w:t xml:space="preserve"> is found to be in violation of </w:t>
      </w:r>
      <w:r w:rsidR="000260DE" w:rsidRPr="00862DC3">
        <w:t>Governing</w:t>
      </w:r>
      <w:r w:rsidR="000260DE">
        <w:t xml:space="preserve"> </w:t>
      </w:r>
      <w:r w:rsidR="00F550A1">
        <w:t>Athletics Rules</w:t>
      </w:r>
      <w:r w:rsidR="000260DE" w:rsidRPr="00893269">
        <w:t>, whether while employed by the University or during prior employment at another</w:t>
      </w:r>
      <w:r w:rsidR="000260DE">
        <w:t xml:space="preserve"> NCAA member institution, </w:t>
      </w:r>
      <w:r w:rsidR="00ED7810">
        <w:t>Head Coach</w:t>
      </w:r>
      <w:r w:rsidR="000260DE" w:rsidRPr="00893269">
        <w:t xml:space="preserve"> shall be subject to disciplinary or corrective action as set forth in the provisions of the NCAA enforcement procedures, including suspension without pay</w:t>
      </w:r>
      <w:r w:rsidR="000260DE">
        <w:t xml:space="preserve">, or the employment of </w:t>
      </w:r>
      <w:r w:rsidR="00ED7810">
        <w:t>Head Coach</w:t>
      </w:r>
      <w:r w:rsidR="000260DE">
        <w:t xml:space="preserve"> may be term</w:t>
      </w:r>
      <w:r w:rsidR="003609E3">
        <w:t xml:space="preserve">inated as provided in </w:t>
      </w:r>
      <w:r w:rsidR="003609E3" w:rsidRPr="00EF6058">
        <w:rPr>
          <w:u w:val="single"/>
        </w:rPr>
        <w:t xml:space="preserve">Section </w:t>
      </w:r>
      <w:r w:rsidRPr="00EF6058">
        <w:rPr>
          <w:u w:val="single"/>
        </w:rPr>
        <w:t>6</w:t>
      </w:r>
      <w:r w:rsidR="000260DE" w:rsidRPr="00EF6058">
        <w:rPr>
          <w:u w:val="single"/>
        </w:rPr>
        <w:t>.A</w:t>
      </w:r>
      <w:r w:rsidR="000260DE">
        <w:t xml:space="preserve"> of this Agreement</w:t>
      </w:r>
      <w:r w:rsidR="000260DE" w:rsidRPr="00893269">
        <w:t>.</w:t>
      </w:r>
    </w:p>
    <w:p w:rsidR="000260DE" w:rsidRDefault="000260DE" w:rsidP="000260DE">
      <w:pPr>
        <w:pStyle w:val="NormalWeb"/>
        <w:spacing w:before="0" w:beforeAutospacing="0" w:after="0" w:afterAutospacing="0"/>
        <w:ind w:left="1170" w:hanging="450"/>
        <w:jc w:val="both"/>
      </w:pPr>
    </w:p>
    <w:p w:rsidR="000624D1" w:rsidRDefault="00EF6058" w:rsidP="00EF6058">
      <w:pPr>
        <w:jc w:val="both"/>
      </w:pPr>
      <w:r>
        <w:tab/>
      </w:r>
      <w:r w:rsidR="00E9358D" w:rsidRPr="00EF6058">
        <w:rPr>
          <w:b/>
        </w:rPr>
        <w:t>C</w:t>
      </w:r>
      <w:r w:rsidR="000260DE" w:rsidRPr="00EF6058">
        <w:rPr>
          <w:b/>
        </w:rPr>
        <w:t>.</w:t>
      </w:r>
      <w:r w:rsidR="000260DE" w:rsidRPr="00EF6058">
        <w:rPr>
          <w:b/>
        </w:rPr>
        <w:tab/>
      </w:r>
      <w:r w:rsidR="000260DE" w:rsidRPr="00EF6058">
        <w:rPr>
          <w:b/>
          <w:u w:val="single"/>
        </w:rPr>
        <w:t>Reassignment of Duties</w:t>
      </w:r>
      <w:r w:rsidRPr="00EF6058">
        <w:rPr>
          <w:b/>
        </w:rPr>
        <w:t>.</w:t>
      </w:r>
      <w:r>
        <w:t xml:space="preserve">  </w:t>
      </w:r>
      <w:r w:rsidR="000E6F25">
        <w:rPr>
          <w:rFonts w:ascii="TimesNewRoman" w:hAnsi="TimesNewRoman" w:cs="TimesNewRoman"/>
        </w:rPr>
        <w:t>Throughout the T</w:t>
      </w:r>
      <w:r w:rsidR="000260DE">
        <w:rPr>
          <w:rFonts w:ascii="TimesNewRoman" w:hAnsi="TimesNewRoman" w:cs="TimesNewRoman"/>
        </w:rPr>
        <w:t xml:space="preserve">erm of this Agreement, </w:t>
      </w:r>
      <w:r w:rsidR="00ED7810">
        <w:rPr>
          <w:rFonts w:ascii="TimesNewRoman" w:hAnsi="TimesNewRoman" w:cs="TimesNewRoman"/>
        </w:rPr>
        <w:t>Head Coach</w:t>
      </w:r>
      <w:r w:rsidR="000260DE">
        <w:rPr>
          <w:rFonts w:ascii="TimesNewRoman" w:hAnsi="TimesNewRoman" w:cs="TimesNewRoman"/>
        </w:rPr>
        <w:t xml:space="preserve"> shall use </w:t>
      </w:r>
      <w:r w:rsidR="004C2C42" w:rsidRPr="004C2C42">
        <w:rPr>
          <w:rFonts w:ascii="TimesNewRoman" w:hAnsi="TimesNewRoman" w:cs="TimesNewRoman"/>
          <w:b/>
        </w:rPr>
        <w:t>his/her</w:t>
      </w:r>
      <w:r w:rsidR="000260DE">
        <w:rPr>
          <w:rFonts w:ascii="TimesNewRoman" w:hAnsi="TimesNewRoman" w:cs="TimesNewRoman"/>
        </w:rPr>
        <w:t xml:space="preserve"> best full</w:t>
      </w:r>
      <w:r w:rsidR="00803FC4">
        <w:rPr>
          <w:rFonts w:ascii="TimesNewRoman" w:hAnsi="TimesNewRoman" w:cs="TimesNewRoman"/>
        </w:rPr>
        <w:t>-</w:t>
      </w:r>
      <w:r w:rsidR="000260DE">
        <w:rPr>
          <w:rFonts w:ascii="TimesNewRoman" w:hAnsi="TimesNewRoman" w:cs="TimesNewRoman"/>
        </w:rPr>
        <w:t>time energies, efforts, and abilities for the exclusive benefit of the University.</w:t>
      </w:r>
      <w:r w:rsidR="000260DE" w:rsidRPr="00483387">
        <w:t xml:space="preserve"> </w:t>
      </w:r>
      <w:r w:rsidR="000260DE">
        <w:t xml:space="preserve"> </w:t>
      </w:r>
      <w:r w:rsidR="000260DE" w:rsidRPr="00667110">
        <w:t xml:space="preserve">It is </w:t>
      </w:r>
      <w:r w:rsidR="000260DE">
        <w:t>understood by the P</w:t>
      </w:r>
      <w:r w:rsidR="000260DE" w:rsidRPr="00667110">
        <w:t xml:space="preserve">arties, however, that </w:t>
      </w:r>
      <w:r w:rsidR="000260DE" w:rsidRPr="00862DC3">
        <w:t xml:space="preserve">at the discretion of the </w:t>
      </w:r>
      <w:r w:rsidR="00A113B0">
        <w:t>Athletics Director</w:t>
      </w:r>
      <w:r w:rsidR="000260DE" w:rsidRPr="00862DC3">
        <w:t xml:space="preserve">, </w:t>
      </w:r>
      <w:r w:rsidR="00ED7810">
        <w:rPr>
          <w:rFonts w:eastAsia="Calibri"/>
        </w:rPr>
        <w:t>Head Coach</w:t>
      </w:r>
      <w:r w:rsidR="000260DE" w:rsidRPr="00862DC3">
        <w:t xml:space="preserve"> may be removed from the duties and responsibilities as Head </w:t>
      </w:r>
      <w:r w:rsidRPr="001F37AB">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ED7810">
        <w:t>Coach</w:t>
      </w:r>
      <w:r w:rsidR="000260DE" w:rsidRPr="00862DC3">
        <w:t xml:space="preserve"> and reassigned to other duties and responsibilities within the Athletic Department</w:t>
      </w:r>
      <w:r w:rsidR="000260DE">
        <w:t xml:space="preserve">.  </w:t>
      </w:r>
      <w:r w:rsidR="000260DE" w:rsidRPr="00862DC3">
        <w:t xml:space="preserve">In the event of such reassignment, beginning on the date of such reassignment, </w:t>
      </w:r>
      <w:r w:rsidR="00ED7810">
        <w:rPr>
          <w:rFonts w:eastAsia="Calibri"/>
        </w:rPr>
        <w:t>Head Coach</w:t>
      </w:r>
      <w:r w:rsidR="000260DE" w:rsidRPr="00862DC3">
        <w:t>’s total compensation for the performance of such reassigned duties and responsibilities shall be the Base Salary in effect at the date of reassignment, whi</w:t>
      </w:r>
      <w:r>
        <w:t xml:space="preserve">ch salary is listed in </w:t>
      </w:r>
      <w:r w:rsidRPr="00EF6058">
        <w:rPr>
          <w:u w:val="single"/>
        </w:rPr>
        <w:t>Section 5</w:t>
      </w:r>
      <w:r w:rsidR="00691D1B" w:rsidRPr="00EF6058">
        <w:rPr>
          <w:u w:val="single"/>
        </w:rPr>
        <w:t>.A</w:t>
      </w:r>
      <w:r w:rsidRPr="00EF6058">
        <w:rPr>
          <w:u w:val="single"/>
        </w:rPr>
        <w:t>(</w:t>
      </w:r>
      <w:r w:rsidR="00691D1B" w:rsidRPr="00EF6058">
        <w:rPr>
          <w:u w:val="single"/>
        </w:rPr>
        <w:t>1</w:t>
      </w:r>
      <w:r w:rsidRPr="00EF6058">
        <w:rPr>
          <w:u w:val="single"/>
        </w:rPr>
        <w:t>)</w:t>
      </w:r>
      <w:r w:rsidR="00691D1B">
        <w:t xml:space="preserve"> of this Agreement.</w:t>
      </w:r>
      <w:r>
        <w:t xml:space="preserve"> </w:t>
      </w:r>
      <w:r w:rsidR="000260DE" w:rsidRPr="00862DC3">
        <w:t xml:space="preserve"> </w:t>
      </w:r>
      <w:r w:rsidR="00691D1B">
        <w:t xml:space="preserve">The University’s </w:t>
      </w:r>
      <w:r w:rsidR="00691D1B" w:rsidRPr="005713BA">
        <w:rPr>
          <w:rStyle w:val="CharacterStyle1"/>
          <w:spacing w:val="-1"/>
          <w:w w:val="105"/>
        </w:rPr>
        <w:t>obligation</w:t>
      </w:r>
      <w:r w:rsidR="00691D1B">
        <w:rPr>
          <w:rStyle w:val="CharacterStyle1"/>
          <w:spacing w:val="-1"/>
          <w:w w:val="105"/>
        </w:rPr>
        <w:t>s</w:t>
      </w:r>
      <w:r w:rsidR="00691D1B" w:rsidRPr="005713BA">
        <w:rPr>
          <w:rStyle w:val="CharacterStyle1"/>
          <w:spacing w:val="-1"/>
          <w:w w:val="105"/>
        </w:rPr>
        <w:t xml:space="preserve"> under </w:t>
      </w:r>
      <w:r w:rsidRPr="00EF6058">
        <w:rPr>
          <w:u w:val="single"/>
        </w:rPr>
        <w:t>Section 5</w:t>
      </w:r>
      <w:r w:rsidR="00691D1B" w:rsidRPr="00EF6058">
        <w:rPr>
          <w:u w:val="single"/>
        </w:rPr>
        <w:t>.B</w:t>
      </w:r>
      <w:r w:rsidR="00691D1B" w:rsidRPr="00862DC3">
        <w:t xml:space="preserve"> shall </w:t>
      </w:r>
      <w:r w:rsidR="00691D1B">
        <w:t>terminate upon reassignment at the University’s sole discretion</w:t>
      </w:r>
      <w:r w:rsidR="00691D1B" w:rsidRPr="00862DC3">
        <w:t>.</w:t>
      </w:r>
      <w:r w:rsidR="00691D1B">
        <w:t xml:space="preserve">  </w:t>
      </w:r>
      <w:r w:rsidR="00691D1B" w:rsidRPr="005713BA">
        <w:rPr>
          <w:rStyle w:val="CharacterStyle1"/>
          <w:spacing w:val="-3"/>
          <w:w w:val="105"/>
        </w:rPr>
        <w:t xml:space="preserve">Upon cessation of </w:t>
      </w:r>
      <w:r w:rsidR="004C2C42" w:rsidRPr="004C2C42">
        <w:rPr>
          <w:rStyle w:val="CharacterStyle1"/>
          <w:b/>
          <w:spacing w:val="10"/>
          <w:w w:val="105"/>
        </w:rPr>
        <w:t>his/her</w:t>
      </w:r>
      <w:r w:rsidR="00691D1B">
        <w:rPr>
          <w:rStyle w:val="CharacterStyle1"/>
          <w:spacing w:val="10"/>
          <w:w w:val="105"/>
        </w:rPr>
        <w:t xml:space="preserve"> </w:t>
      </w:r>
      <w:r w:rsidR="00A83002">
        <w:rPr>
          <w:rStyle w:val="CharacterStyle1"/>
          <w:spacing w:val="10"/>
          <w:w w:val="105"/>
        </w:rPr>
        <w:t>head c</w:t>
      </w:r>
      <w:r w:rsidR="00ED7810">
        <w:rPr>
          <w:rStyle w:val="CharacterStyle1"/>
          <w:spacing w:val="10"/>
          <w:w w:val="105"/>
        </w:rPr>
        <w:t>oach</w:t>
      </w:r>
      <w:r w:rsidR="00691D1B">
        <w:rPr>
          <w:rStyle w:val="CharacterStyle1"/>
          <w:spacing w:val="10"/>
          <w:w w:val="105"/>
        </w:rPr>
        <w:t xml:space="preserve">ing </w:t>
      </w:r>
      <w:r w:rsidR="00691D1B" w:rsidRPr="005713BA">
        <w:rPr>
          <w:rStyle w:val="CharacterStyle1"/>
          <w:spacing w:val="10"/>
          <w:w w:val="105"/>
        </w:rPr>
        <w:t xml:space="preserve">duties and responsibilities, </w:t>
      </w:r>
      <w:r w:rsidR="00ED7810">
        <w:rPr>
          <w:rStyle w:val="CharacterStyle1"/>
          <w:spacing w:val="10"/>
          <w:w w:val="105"/>
        </w:rPr>
        <w:t>Head Coach</w:t>
      </w:r>
      <w:r w:rsidR="00691D1B" w:rsidRPr="005713BA">
        <w:rPr>
          <w:rStyle w:val="CharacterStyle1"/>
          <w:spacing w:val="10"/>
          <w:w w:val="105"/>
        </w:rPr>
        <w:t xml:space="preserve"> shall </w:t>
      </w:r>
      <w:r w:rsidR="00691D1B" w:rsidRPr="005713BA">
        <w:rPr>
          <w:rStyle w:val="CharacterStyle1"/>
          <w:spacing w:val="-3"/>
          <w:w w:val="105"/>
        </w:rPr>
        <w:t xml:space="preserve">voluntarily relinquish all appointments on NCAA or athletic conference committees, </w:t>
      </w:r>
      <w:r w:rsidR="00691D1B" w:rsidRPr="005713BA">
        <w:rPr>
          <w:rStyle w:val="CharacterStyle1"/>
          <w:spacing w:val="-4"/>
          <w:w w:val="105"/>
        </w:rPr>
        <w:t>subcommittees and/or councils of any nature</w:t>
      </w:r>
      <w:r w:rsidR="00691D1B">
        <w:rPr>
          <w:rStyle w:val="CharacterStyle1"/>
          <w:spacing w:val="-4"/>
          <w:w w:val="105"/>
        </w:rPr>
        <w:t xml:space="preserve"> if so requested by the University</w:t>
      </w:r>
      <w:r w:rsidR="00691D1B" w:rsidRPr="005713BA">
        <w:rPr>
          <w:rStyle w:val="CharacterStyle1"/>
          <w:spacing w:val="-4"/>
          <w:w w:val="105"/>
        </w:rPr>
        <w:t>.</w:t>
      </w:r>
      <w:r w:rsidR="00691D1B">
        <w:rPr>
          <w:rStyle w:val="CharacterStyle1"/>
          <w:spacing w:val="-4"/>
          <w:w w:val="105"/>
        </w:rPr>
        <w:t xml:space="preserve">  </w:t>
      </w:r>
      <w:r w:rsidR="000260DE" w:rsidRPr="0022211A">
        <w:t>If the University exercises its righ</w:t>
      </w:r>
      <w:r w:rsidR="007812A7">
        <w:t xml:space="preserve">t to reassign </w:t>
      </w:r>
      <w:r w:rsidR="00ED7810">
        <w:t>Head Coach</w:t>
      </w:r>
      <w:r w:rsidR="007812A7">
        <w:t xml:space="preserve"> </w:t>
      </w:r>
      <w:r w:rsidR="000260DE" w:rsidRPr="0022211A">
        <w:t xml:space="preserve">and the </w:t>
      </w:r>
      <w:r w:rsidR="00ED7810">
        <w:t>Head Coach</w:t>
      </w:r>
      <w:r w:rsidR="000260DE" w:rsidRPr="0022211A">
        <w:t xml:space="preserve"> refuses to accept such reassignment, the University may terminate this Agreement </w:t>
      </w:r>
      <w:r>
        <w:t xml:space="preserve">pursuant to </w:t>
      </w:r>
      <w:r w:rsidRPr="00EF6058">
        <w:rPr>
          <w:u w:val="single"/>
        </w:rPr>
        <w:t>Section 6</w:t>
      </w:r>
      <w:r w:rsidR="000260DE" w:rsidRPr="00EF6058">
        <w:rPr>
          <w:u w:val="single"/>
        </w:rPr>
        <w:t>.A</w:t>
      </w:r>
      <w:r w:rsidR="000260DE" w:rsidRPr="0022211A">
        <w:t xml:space="preserve">. </w:t>
      </w:r>
    </w:p>
    <w:p w:rsidR="007F3B86" w:rsidRDefault="007F3B86" w:rsidP="00EF6058">
      <w:pPr>
        <w:jc w:val="both"/>
      </w:pPr>
    </w:p>
    <w:p w:rsidR="007F3B86" w:rsidRDefault="007F3B86" w:rsidP="00EF6058">
      <w:pPr>
        <w:jc w:val="both"/>
      </w:pPr>
    </w:p>
    <w:p w:rsidR="000624D1" w:rsidRDefault="000624D1" w:rsidP="00FD5851">
      <w:pPr>
        <w:ind w:left="720"/>
        <w:jc w:val="both"/>
      </w:pPr>
    </w:p>
    <w:p w:rsidR="000260DE" w:rsidRPr="00862DC3" w:rsidRDefault="00EF6058" w:rsidP="00EF6058">
      <w:pPr>
        <w:pStyle w:val="NormalWeb"/>
        <w:spacing w:before="0" w:beforeAutospacing="0" w:after="0" w:afterAutospacing="0"/>
        <w:rPr>
          <w:rStyle w:val="Strong"/>
        </w:rPr>
      </w:pPr>
      <w:r>
        <w:rPr>
          <w:rStyle w:val="Strong"/>
        </w:rPr>
        <w:lastRenderedPageBreak/>
        <w:t>4.</w:t>
      </w:r>
      <w:r>
        <w:rPr>
          <w:rStyle w:val="Strong"/>
        </w:rPr>
        <w:tab/>
      </w:r>
      <w:r w:rsidR="000260DE" w:rsidRPr="00862DC3">
        <w:rPr>
          <w:rStyle w:val="Strong"/>
        </w:rPr>
        <w:t xml:space="preserve">OTHER EMPLOYMENT </w:t>
      </w:r>
    </w:p>
    <w:p w:rsidR="000260DE" w:rsidRPr="00862DC3" w:rsidRDefault="000260DE" w:rsidP="00EF6058">
      <w:pPr>
        <w:pStyle w:val="NormalWeb"/>
        <w:spacing w:before="0" w:beforeAutospacing="0" w:after="0" w:afterAutospacing="0"/>
        <w:rPr>
          <w:b/>
        </w:rPr>
      </w:pPr>
    </w:p>
    <w:p w:rsidR="00C9008B" w:rsidRPr="00862DC3" w:rsidRDefault="000260DE" w:rsidP="007F3B86">
      <w:pPr>
        <w:pStyle w:val="NormalWeb"/>
        <w:spacing w:before="0" w:beforeAutospacing="0" w:after="0" w:afterAutospacing="0"/>
        <w:ind w:firstLine="720"/>
        <w:jc w:val="both"/>
      </w:pPr>
      <w:r w:rsidRPr="00862DC3">
        <w:t xml:space="preserve">During the </w:t>
      </w:r>
      <w:r w:rsidR="000E6F25">
        <w:t>T</w:t>
      </w:r>
      <w:r w:rsidRPr="00862DC3">
        <w:t>erm of this Agreement</w:t>
      </w:r>
      <w:r w:rsidR="00691D1B">
        <w:t>,</w:t>
      </w:r>
      <w:r w:rsidRPr="00862DC3">
        <w:t xml:space="preserve"> </w:t>
      </w:r>
      <w:r w:rsidR="00ED7810">
        <w:rPr>
          <w:rFonts w:eastAsia="Calibri"/>
        </w:rPr>
        <w:t>Head Coach</w:t>
      </w:r>
      <w:r w:rsidRPr="00862DC3">
        <w:t xml:space="preserve"> shall </w:t>
      </w:r>
      <w:r w:rsidR="00B9253A">
        <w:t xml:space="preserve">be permitted to engage in outside employment </w:t>
      </w:r>
      <w:r w:rsidRPr="00862DC3">
        <w:t xml:space="preserve">only after receiving the prior written approval of the </w:t>
      </w:r>
      <w:r w:rsidR="00371C2C">
        <w:t xml:space="preserve">University’s </w:t>
      </w:r>
      <w:r w:rsidRPr="00862DC3">
        <w:t xml:space="preserve">President </w:t>
      </w:r>
      <w:r w:rsidR="00371C2C">
        <w:t xml:space="preserve">and </w:t>
      </w:r>
      <w:r w:rsidR="00A113B0">
        <w:t>Athletics Director</w:t>
      </w:r>
      <w:r w:rsidRPr="00862DC3">
        <w:t xml:space="preserve">.  Approval shall be required annually.  Each request for approval must be in writing and shall specify the source and amount of the income or benefit to be received.  </w:t>
      </w:r>
      <w:r w:rsidR="00ED7810">
        <w:rPr>
          <w:rFonts w:eastAsia="Calibri"/>
        </w:rPr>
        <w:t>Head Coach</w:t>
      </w:r>
      <w:r w:rsidRPr="00862DC3">
        <w:t xml:space="preserve"> shall make a written annual report through the </w:t>
      </w:r>
      <w:r w:rsidR="00A113B0">
        <w:t>Athletics Director</w:t>
      </w:r>
      <w:r w:rsidRPr="00862DC3">
        <w:t xml:space="preserve"> to the President of the University specifying the amount of all income and benefits from approved sources outside the University.  Except when </w:t>
      </w:r>
      <w:r w:rsidR="00ED7810">
        <w:rPr>
          <w:rFonts w:eastAsia="Calibri"/>
        </w:rPr>
        <w:t>Head Coach</w:t>
      </w:r>
      <w:r w:rsidRPr="00862DC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ED7810">
        <w:rPr>
          <w:rFonts w:eastAsia="Calibri"/>
        </w:rPr>
        <w:t>Head Coach</w:t>
      </w:r>
      <w:r w:rsidRPr="00862DC3">
        <w:t xml:space="preserve"> may not be id</w:t>
      </w:r>
      <w:r w:rsidR="003A27E8">
        <w:t xml:space="preserve">entified as the Head </w:t>
      </w:r>
      <w:r w:rsidR="00EF6058" w:rsidRPr="001F37AB">
        <w:rPr>
          <w:b/>
          <w:highlight w:val="yellow"/>
        </w:rPr>
        <w:t>[</w:t>
      </w:r>
      <w:r w:rsidR="00EF6058">
        <w:rPr>
          <w:b/>
        </w:rPr>
        <w:t>Men’s/Women’s</w:t>
      </w:r>
      <w:r w:rsidR="00EF6058" w:rsidRPr="00E13B89">
        <w:rPr>
          <w:highlight w:val="yellow"/>
        </w:rPr>
        <w:t>]</w:t>
      </w:r>
      <w:r w:rsidR="00EF6058">
        <w:rPr>
          <w:b/>
        </w:rPr>
        <w:t xml:space="preserve"> </w:t>
      </w:r>
      <w:r w:rsidR="00EF6058" w:rsidRPr="001F37AB">
        <w:rPr>
          <w:b/>
          <w:highlight w:val="yellow"/>
        </w:rPr>
        <w:t>[</w:t>
      </w:r>
      <w:r w:rsidR="00EF6058">
        <w:rPr>
          <w:b/>
          <w:highlight w:val="yellow"/>
        </w:rPr>
        <w:t>delete if sport is football</w:t>
      </w:r>
      <w:r w:rsidR="00EF6058" w:rsidRPr="001F37AB">
        <w:rPr>
          <w:b/>
          <w:highlight w:val="yellow"/>
        </w:rPr>
        <w:t>]</w:t>
      </w:r>
      <w:r w:rsidR="00EF6058">
        <w:t xml:space="preserve"> </w:t>
      </w:r>
      <w:r w:rsidR="00EF6058" w:rsidRPr="00E13B89">
        <w:rPr>
          <w:highlight w:val="yellow"/>
        </w:rPr>
        <w:t>__________</w:t>
      </w:r>
      <w:r w:rsidR="00EF6058">
        <w:t xml:space="preserve"> </w:t>
      </w:r>
      <w:r w:rsidR="00ED7810">
        <w:t>Coach</w:t>
      </w:r>
      <w:r w:rsidRPr="00862DC3">
        <w:t xml:space="preserve"> of the University (1) for purposes related to any employment, consulting, or athletically related activities of </w:t>
      </w:r>
      <w:r w:rsidR="00ED7810">
        <w:rPr>
          <w:rFonts w:eastAsia="Calibri"/>
        </w:rPr>
        <w:t>Head Coach</w:t>
      </w:r>
      <w:r w:rsidRPr="00862DC3">
        <w:t xml:space="preserve">, other than for the University, or (2) in connection with </w:t>
      </w:r>
      <w:r w:rsidR="00ED7810">
        <w:rPr>
          <w:rFonts w:eastAsia="Calibri"/>
        </w:rPr>
        <w:t>Head Coach</w:t>
      </w:r>
      <w:r w:rsidRPr="00862DC3">
        <w:t xml:space="preserve">’s endorsement, support, promotion, or advertisement of any person, partnership, corporation, association, product, or service. </w:t>
      </w:r>
    </w:p>
    <w:p w:rsidR="00B91331" w:rsidRPr="00B91331" w:rsidRDefault="00B91331" w:rsidP="00B91331">
      <w:pPr>
        <w:pStyle w:val="NormalWeb"/>
        <w:spacing w:before="0" w:beforeAutospacing="0" w:after="0" w:afterAutospacing="0"/>
        <w:jc w:val="both"/>
        <w:rPr>
          <w:b/>
        </w:rPr>
      </w:pPr>
    </w:p>
    <w:p w:rsidR="000260DE" w:rsidRPr="00862DC3" w:rsidRDefault="00EF6058" w:rsidP="00EF6058">
      <w:pPr>
        <w:pStyle w:val="NormalWeb"/>
        <w:spacing w:before="0" w:beforeAutospacing="0" w:after="0" w:afterAutospacing="0"/>
        <w:ind w:left="720" w:hanging="720"/>
        <w:rPr>
          <w:rStyle w:val="Strong"/>
        </w:rPr>
      </w:pPr>
      <w:r>
        <w:rPr>
          <w:rStyle w:val="Strong"/>
        </w:rPr>
        <w:t>5.</w:t>
      </w:r>
      <w:r>
        <w:rPr>
          <w:rStyle w:val="Strong"/>
        </w:rPr>
        <w:tab/>
      </w:r>
      <w:r w:rsidR="000260DE" w:rsidRPr="00862DC3">
        <w:rPr>
          <w:rStyle w:val="Strong"/>
        </w:rPr>
        <w:t>COMPENSATION AND BENEFITS</w:t>
      </w:r>
    </w:p>
    <w:p w:rsidR="000260DE" w:rsidRPr="00862DC3" w:rsidRDefault="000260DE" w:rsidP="000260DE">
      <w:pPr>
        <w:pStyle w:val="NormalWeb"/>
        <w:spacing w:before="0" w:beforeAutospacing="0" w:after="0" w:afterAutospacing="0"/>
        <w:ind w:left="540" w:hanging="540"/>
        <w:rPr>
          <w:rStyle w:val="Strong"/>
          <w:u w:val="single"/>
        </w:rPr>
      </w:pPr>
    </w:p>
    <w:p w:rsidR="000260DE" w:rsidRPr="00EF6058" w:rsidRDefault="000260DE" w:rsidP="00EF6058">
      <w:pPr>
        <w:pStyle w:val="NormalWeb"/>
        <w:spacing w:before="0" w:beforeAutospacing="0" w:after="0" w:afterAutospacing="0"/>
        <w:ind w:left="720"/>
      </w:pPr>
      <w:r w:rsidRPr="00EF6058">
        <w:rPr>
          <w:rStyle w:val="Strong"/>
        </w:rPr>
        <w:t>A.</w:t>
      </w:r>
      <w:r w:rsidRPr="00EF6058">
        <w:rPr>
          <w:rStyle w:val="Strong"/>
        </w:rPr>
        <w:tab/>
      </w:r>
      <w:r w:rsidRPr="00EF6058">
        <w:rPr>
          <w:rStyle w:val="Strong"/>
          <w:u w:val="single"/>
        </w:rPr>
        <w:t>Base Salary</w:t>
      </w:r>
      <w:r w:rsidR="00EF6058" w:rsidRPr="00EF6058">
        <w:rPr>
          <w:rStyle w:val="Strong"/>
        </w:rPr>
        <w:t>.</w:t>
      </w:r>
    </w:p>
    <w:p w:rsidR="000260DE" w:rsidRPr="00862DC3" w:rsidRDefault="000260DE" w:rsidP="000260DE">
      <w:pPr>
        <w:pStyle w:val="NormalWeb"/>
        <w:spacing w:before="0" w:beforeAutospacing="0" w:after="0" w:afterAutospacing="0"/>
        <w:ind w:left="1170" w:hanging="630"/>
      </w:pPr>
    </w:p>
    <w:p w:rsidR="00947457" w:rsidRDefault="00947457" w:rsidP="00947457">
      <w:pPr>
        <w:pStyle w:val="NormalWeb"/>
        <w:spacing w:before="0" w:beforeAutospacing="0" w:after="0" w:afterAutospacing="0"/>
        <w:ind w:left="720" w:firstLine="720"/>
        <w:jc w:val="both"/>
      </w:pPr>
      <w:r>
        <w:t>(</w:t>
      </w:r>
      <w:r w:rsidR="000260DE" w:rsidRPr="00862DC3">
        <w:t>1</w:t>
      </w:r>
      <w:r>
        <w:t>)</w:t>
      </w:r>
      <w:r w:rsidR="000260DE" w:rsidRPr="00862DC3">
        <w:tab/>
      </w:r>
      <w:r w:rsidR="000260DE">
        <w:t xml:space="preserve">Effective </w:t>
      </w:r>
      <w:r w:rsidR="000260DE" w:rsidRPr="0076583A">
        <w:rPr>
          <w:highlight w:val="yellow"/>
        </w:rPr>
        <w:t>__________</w:t>
      </w:r>
      <w:r w:rsidR="000260DE">
        <w:t xml:space="preserve">, </w:t>
      </w:r>
      <w:r w:rsidRPr="00273842">
        <w:rPr>
          <w:b/>
          <w:highlight w:val="yellow"/>
        </w:rPr>
        <w:t xml:space="preserve">[insert </w:t>
      </w:r>
      <w:r>
        <w:rPr>
          <w:b/>
          <w:highlight w:val="yellow"/>
        </w:rPr>
        <w:t xml:space="preserve">begin </w:t>
      </w:r>
      <w:r w:rsidRPr="00273842">
        <w:rPr>
          <w:b/>
          <w:highlight w:val="yellow"/>
        </w:rPr>
        <w:t xml:space="preserve">date </w:t>
      </w:r>
      <w:r>
        <w:rPr>
          <w:b/>
          <w:highlight w:val="yellow"/>
        </w:rPr>
        <w:t>from Section 3</w:t>
      </w:r>
      <w:r w:rsidRPr="00273842">
        <w:rPr>
          <w:b/>
          <w:highlight w:val="yellow"/>
        </w:rPr>
        <w:t>]</w:t>
      </w:r>
      <w:r>
        <w:t>, the a</w:t>
      </w:r>
      <w:r w:rsidRPr="00862DC3">
        <w:t>nnual</w:t>
      </w:r>
      <w:r>
        <w:t xml:space="preserve"> </w:t>
      </w:r>
      <w:r w:rsidRPr="004A2C14">
        <w:rPr>
          <w:b/>
          <w:highlight w:val="yellow"/>
        </w:rPr>
        <w:t xml:space="preserve">[“annual”, should be used only if the </w:t>
      </w:r>
      <w:r w:rsidR="001C46FB">
        <w:rPr>
          <w:b/>
          <w:highlight w:val="yellow"/>
        </w:rPr>
        <w:t>length of</w:t>
      </w:r>
      <w:r w:rsidRPr="004A2C14">
        <w:rPr>
          <w:b/>
          <w:highlight w:val="yellow"/>
        </w:rPr>
        <w:t xml:space="preserve"> the contract is greater than one year]</w:t>
      </w:r>
      <w:r w:rsidRPr="00862DC3">
        <w:t xml:space="preserve"> </w:t>
      </w:r>
      <w:r w:rsidR="000260DE" w:rsidRPr="00862DC3">
        <w:t xml:space="preserve">Base Salary for duties performed by </w:t>
      </w:r>
      <w:r w:rsidR="00ED7810">
        <w:t>Head Coach</w:t>
      </w:r>
      <w:r w:rsidR="000260DE" w:rsidRPr="00862DC3">
        <w:t xml:space="preserve"> under this Agreement shall be </w:t>
      </w:r>
      <w:r>
        <w:t>$</w:t>
      </w:r>
      <w:r w:rsidR="00B97DC1" w:rsidRPr="00947457">
        <w:rPr>
          <w:highlight w:val="yellow"/>
        </w:rPr>
        <w:t>__________</w:t>
      </w:r>
      <w:r w:rsidR="000260DE" w:rsidRPr="00862DC3">
        <w:t xml:space="preserve">, payable in 12 monthly installments.  </w:t>
      </w:r>
      <w:r w:rsidRPr="00947457">
        <w:rPr>
          <w:b/>
          <w:highlight w:val="yellow"/>
        </w:rPr>
        <w:t>[</w:t>
      </w:r>
      <w:r w:rsidR="000260DE" w:rsidRPr="000B2FBA">
        <w:t>The Base Salary will be reviewed at least annually and may be adjusted as required by the legislature or as deemed appropriate by the University</w:t>
      </w:r>
      <w:proofErr w:type="gramStart"/>
      <w:r w:rsidR="00857A5A">
        <w:t>.</w:t>
      </w:r>
      <w:r w:rsidRPr="004A2C14">
        <w:rPr>
          <w:b/>
          <w:highlight w:val="yellow"/>
        </w:rPr>
        <w:t>][</w:t>
      </w:r>
      <w:proofErr w:type="gramEnd"/>
      <w:r w:rsidRPr="004A2C14">
        <w:rPr>
          <w:b/>
          <w:highlight w:val="yellow"/>
        </w:rPr>
        <w:t xml:space="preserve">Include this sentence only if the </w:t>
      </w:r>
      <w:r w:rsidR="001C46FB">
        <w:rPr>
          <w:b/>
          <w:highlight w:val="yellow"/>
        </w:rPr>
        <w:t xml:space="preserve">length </w:t>
      </w:r>
      <w:r w:rsidRPr="004A2C14">
        <w:rPr>
          <w:b/>
          <w:highlight w:val="yellow"/>
        </w:rPr>
        <w:t>of the contract is greater than one year.]</w:t>
      </w:r>
    </w:p>
    <w:p w:rsidR="000260DE" w:rsidRPr="00862DC3" w:rsidRDefault="000260DE" w:rsidP="00947457">
      <w:pPr>
        <w:pStyle w:val="NormalWeb"/>
        <w:spacing w:before="0" w:beforeAutospacing="0" w:after="0" w:afterAutospacing="0"/>
        <w:ind w:left="720" w:firstLine="720"/>
        <w:jc w:val="both"/>
      </w:pPr>
    </w:p>
    <w:p w:rsidR="000260DE" w:rsidRPr="00862DC3" w:rsidRDefault="00947457" w:rsidP="00947457">
      <w:pPr>
        <w:pStyle w:val="NormalWeb"/>
        <w:spacing w:before="0" w:beforeAutospacing="0" w:after="0" w:afterAutospacing="0"/>
        <w:ind w:left="720" w:firstLine="720"/>
        <w:jc w:val="both"/>
      </w:pPr>
      <w:r>
        <w:t>(</w:t>
      </w:r>
      <w:r w:rsidR="000260DE" w:rsidRPr="00862DC3">
        <w:t>2</w:t>
      </w:r>
      <w:r>
        <w:t>)</w:t>
      </w:r>
      <w:r w:rsidR="000260DE" w:rsidRPr="00862DC3">
        <w:tab/>
      </w:r>
      <w:r w:rsidR="00ED7810">
        <w:t>Head Coach</w:t>
      </w:r>
      <w:r w:rsidR="000260DE" w:rsidRPr="00862DC3">
        <w:t xml:space="preserve">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w:t>
      </w:r>
      <w:r w:rsidR="00ED7810">
        <w:t>Head Coach</w:t>
      </w:r>
      <w:r w:rsidR="000260DE" w:rsidRPr="00862DC3">
        <w:t xml:space="preserve"> acknowledges and agrees that such regular employment benefits may be modified from time to time, including, without limitation, terminated, as provided for by legislative action of the State of Texas or by action of the Board of Regents of </w:t>
      </w:r>
      <w:proofErr w:type="gramStart"/>
      <w:r w:rsidR="00544DEA">
        <w:t>T</w:t>
      </w:r>
      <w:r w:rsidR="000260DE" w:rsidRPr="00862DC3">
        <w:t>he</w:t>
      </w:r>
      <w:proofErr w:type="gramEnd"/>
      <w:r w:rsidR="000260DE" w:rsidRPr="00862DC3">
        <w:t xml:space="preserve"> University of Texas System or the University. </w:t>
      </w:r>
    </w:p>
    <w:p w:rsidR="000260DE" w:rsidRPr="00862DC3" w:rsidRDefault="000260DE" w:rsidP="000260DE">
      <w:pPr>
        <w:pStyle w:val="NormalWeb"/>
        <w:spacing w:before="0" w:beforeAutospacing="0" w:after="0" w:afterAutospacing="0"/>
        <w:ind w:left="540" w:hanging="540"/>
      </w:pPr>
    </w:p>
    <w:p w:rsidR="000260DE" w:rsidRDefault="000260DE" w:rsidP="00947457">
      <w:pPr>
        <w:pStyle w:val="NormalWeb"/>
        <w:spacing w:before="0" w:beforeAutospacing="0" w:after="0" w:afterAutospacing="0"/>
        <w:ind w:firstLine="720"/>
        <w:jc w:val="both"/>
      </w:pPr>
      <w:r w:rsidRPr="00947457">
        <w:rPr>
          <w:b/>
        </w:rPr>
        <w:t>B.</w:t>
      </w:r>
      <w:r w:rsidRPr="00947457">
        <w:rPr>
          <w:b/>
        </w:rPr>
        <w:tab/>
      </w:r>
      <w:r w:rsidRPr="00947457">
        <w:rPr>
          <w:b/>
          <w:u w:val="single"/>
        </w:rPr>
        <w:t>Fringe Benefits</w:t>
      </w:r>
      <w:r w:rsidR="00947457" w:rsidRPr="00947457">
        <w:rPr>
          <w:b/>
        </w:rPr>
        <w:t>.</w:t>
      </w:r>
      <w:r w:rsidR="00947457">
        <w:t xml:space="preserve">  </w:t>
      </w:r>
      <w:r w:rsidRPr="00862DC3">
        <w:t xml:space="preserve">For the period that </w:t>
      </w:r>
      <w:r w:rsidR="00ED7810">
        <w:t>Head Coach</w:t>
      </w:r>
      <w:r w:rsidRPr="00862DC3">
        <w:t xml:space="preserve"> serves as </w:t>
      </w:r>
      <w:r>
        <w:t>the University</w:t>
      </w:r>
      <w:r w:rsidRPr="00862DC3">
        <w:t xml:space="preserve">’s Head </w:t>
      </w:r>
      <w:r w:rsidR="00947457" w:rsidRPr="001F37AB">
        <w:rPr>
          <w:b/>
          <w:highlight w:val="yellow"/>
        </w:rPr>
        <w:t>[</w:t>
      </w:r>
      <w:r w:rsidR="00947457">
        <w:rPr>
          <w:b/>
        </w:rPr>
        <w:t>Men’s/Women’s</w:t>
      </w:r>
      <w:r w:rsidR="00947457" w:rsidRPr="00E13B89">
        <w:rPr>
          <w:highlight w:val="yellow"/>
        </w:rPr>
        <w:t>]</w:t>
      </w:r>
      <w:r w:rsidR="00947457">
        <w:rPr>
          <w:b/>
        </w:rPr>
        <w:t xml:space="preserve"> </w:t>
      </w:r>
      <w:r w:rsidR="00947457" w:rsidRPr="001F37AB">
        <w:rPr>
          <w:b/>
          <w:highlight w:val="yellow"/>
        </w:rPr>
        <w:t>[</w:t>
      </w:r>
      <w:r w:rsidR="00947457">
        <w:rPr>
          <w:b/>
          <w:highlight w:val="yellow"/>
        </w:rPr>
        <w:t>delete if sport is football</w:t>
      </w:r>
      <w:r w:rsidR="00947457" w:rsidRPr="001F37AB">
        <w:rPr>
          <w:b/>
          <w:highlight w:val="yellow"/>
        </w:rPr>
        <w:t>]</w:t>
      </w:r>
      <w:r w:rsidR="00947457">
        <w:t xml:space="preserve"> </w:t>
      </w:r>
      <w:r w:rsidR="00947457" w:rsidRPr="00E13B89">
        <w:rPr>
          <w:highlight w:val="yellow"/>
        </w:rPr>
        <w:t>__________</w:t>
      </w:r>
      <w:r w:rsidR="00947457">
        <w:t xml:space="preserve"> </w:t>
      </w:r>
      <w:r w:rsidR="00ED7810">
        <w:t>Coach</w:t>
      </w:r>
      <w:r w:rsidRPr="00862DC3">
        <w:t xml:space="preserve">, </w:t>
      </w:r>
      <w:r w:rsidRPr="00947457">
        <w:rPr>
          <w:b/>
        </w:rPr>
        <w:t>he/she</w:t>
      </w:r>
      <w:r w:rsidRPr="00862DC3">
        <w:t xml:space="preserve"> will also be entitled to the compensation and </w:t>
      </w:r>
      <w:r w:rsidR="00947457">
        <w:t xml:space="preserve">benefits found in this </w:t>
      </w:r>
      <w:r w:rsidR="00452CE7">
        <w:rPr>
          <w:u w:val="single"/>
        </w:rPr>
        <w:t>Section 5</w:t>
      </w:r>
      <w:r w:rsidRPr="00947457">
        <w:rPr>
          <w:u w:val="single"/>
        </w:rPr>
        <w:t>.B</w:t>
      </w:r>
      <w:r w:rsidRPr="00862DC3">
        <w:t xml:space="preserve">.  Each of these benefits is subject to the </w:t>
      </w:r>
      <w:r>
        <w:t xml:space="preserve">University </w:t>
      </w:r>
      <w:r w:rsidRPr="00862DC3">
        <w:t xml:space="preserve">Rules and </w:t>
      </w:r>
      <w:r>
        <w:t xml:space="preserve">Governing </w:t>
      </w:r>
      <w:r w:rsidR="00F550A1">
        <w:t>Athletics Rules</w:t>
      </w:r>
      <w:r w:rsidRPr="00862DC3">
        <w:t>.  In the event any of these benefits do</w:t>
      </w:r>
      <w:r w:rsidR="00691D1B">
        <w:t>es</w:t>
      </w:r>
      <w:r w:rsidRPr="00862DC3">
        <w:t xml:space="preserve"> not comply with the </w:t>
      </w:r>
      <w:r>
        <w:t xml:space="preserve">University </w:t>
      </w:r>
      <w:r w:rsidRPr="00862DC3">
        <w:t xml:space="preserve">Rules and </w:t>
      </w:r>
      <w:r>
        <w:t xml:space="preserve">Governing </w:t>
      </w:r>
      <w:r w:rsidR="00F550A1">
        <w:t>Athletics Rules</w:t>
      </w:r>
      <w:r w:rsidRPr="00862DC3">
        <w:t>, the non-compliant bene</w:t>
      </w:r>
      <w:r w:rsidR="00947457">
        <w:t>fit(s) shall be null and void.</w:t>
      </w:r>
    </w:p>
    <w:p w:rsidR="000260DE" w:rsidRPr="00862DC3" w:rsidRDefault="000260DE" w:rsidP="000260DE">
      <w:pPr>
        <w:pStyle w:val="NormalWeb"/>
        <w:spacing w:before="0" w:beforeAutospacing="0" w:after="0" w:afterAutospacing="0"/>
        <w:ind w:left="630" w:hanging="630"/>
      </w:pPr>
    </w:p>
    <w:p w:rsidR="00C9008B" w:rsidRDefault="00BC38AD" w:rsidP="007F3B86">
      <w:pPr>
        <w:pStyle w:val="NormalWeb"/>
        <w:spacing w:before="0" w:beforeAutospacing="0" w:after="0" w:afterAutospacing="0"/>
        <w:ind w:left="720" w:firstLine="720"/>
        <w:jc w:val="both"/>
      </w:pPr>
      <w:r>
        <w:rPr>
          <w:rStyle w:val="Strong"/>
          <w:b w:val="0"/>
        </w:rPr>
        <w:t>(</w:t>
      </w:r>
      <w:r w:rsidRPr="00862DC3">
        <w:rPr>
          <w:rStyle w:val="Strong"/>
          <w:b w:val="0"/>
        </w:rPr>
        <w:t>1</w:t>
      </w:r>
      <w:r>
        <w:rPr>
          <w:rStyle w:val="Strong"/>
          <w:b w:val="0"/>
        </w:rPr>
        <w:t>)</w:t>
      </w:r>
      <w:r w:rsidRPr="00862DC3">
        <w:rPr>
          <w:rStyle w:val="Strong"/>
          <w:b w:val="0"/>
        </w:rPr>
        <w:tab/>
      </w:r>
      <w:r w:rsidRPr="00862DC3">
        <w:rPr>
          <w:rStyle w:val="Strong"/>
          <w:b w:val="0"/>
          <w:u w:val="single"/>
        </w:rPr>
        <w:t>Summer Camps</w:t>
      </w:r>
      <w:r>
        <w:rPr>
          <w:rStyle w:val="Strong"/>
          <w:b w:val="0"/>
        </w:rPr>
        <w:t xml:space="preserve">.  </w:t>
      </w:r>
      <w:r w:rsidRPr="00862DC3">
        <w:t xml:space="preserve">The University will sponsor summer </w:t>
      </w:r>
      <w:r w:rsidRPr="0076583A">
        <w:rPr>
          <w:highlight w:val="yellow"/>
        </w:rPr>
        <w:t>__________</w:t>
      </w:r>
      <w:r>
        <w:t xml:space="preserve"> </w:t>
      </w:r>
      <w:r w:rsidRPr="00273842">
        <w:rPr>
          <w:b/>
          <w:highlight w:val="yellow"/>
        </w:rPr>
        <w:t>[insert sport]</w:t>
      </w:r>
      <w:r w:rsidRPr="00862DC3">
        <w:t xml:space="preserve"> camps for youths.  For the period that </w:t>
      </w:r>
      <w:r w:rsidR="00ED7810">
        <w:t>Head Coach</w:t>
      </w:r>
      <w:r w:rsidRPr="00862DC3">
        <w:t xml:space="preserve"> is the Head </w:t>
      </w:r>
      <w:r w:rsidRPr="00E13B89">
        <w:rPr>
          <w:b/>
          <w:highlight w:val="yellow"/>
        </w:rPr>
        <w:t>[</w:t>
      </w:r>
      <w:r>
        <w:rPr>
          <w:b/>
        </w:rPr>
        <w:t>Men’s/Women’s</w:t>
      </w:r>
      <w:r w:rsidRPr="00E13B89">
        <w:rPr>
          <w:highlight w:val="yellow"/>
        </w:rPr>
        <w:t>]</w:t>
      </w:r>
      <w:r>
        <w:rPr>
          <w:b/>
        </w:rPr>
        <w:t xml:space="preserve"> </w:t>
      </w:r>
      <w:r w:rsidRPr="001F37AB">
        <w:rPr>
          <w:b/>
          <w:highlight w:val="yellow"/>
        </w:rPr>
        <w:lastRenderedPageBreak/>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ED7810">
        <w:t>Coach</w:t>
      </w:r>
      <w:r w:rsidRPr="00862DC3">
        <w:t xml:space="preserve">, for performance of services in connection with such camps as may be assigned by the </w:t>
      </w:r>
      <w:r>
        <w:t>Athletics Director</w:t>
      </w:r>
      <w:r w:rsidRPr="00862DC3">
        <w:t xml:space="preserve">, </w:t>
      </w:r>
      <w:r w:rsidR="00ED7810">
        <w:t>Head Coach</w:t>
      </w:r>
      <w:r w:rsidRPr="00862DC3">
        <w:t xml:space="preserve"> will be paid </w:t>
      </w:r>
      <w:r w:rsidR="001802EF">
        <w:t xml:space="preserve">a percentage </w:t>
      </w:r>
      <w:r>
        <w:t xml:space="preserve">of </w:t>
      </w:r>
      <w:r w:rsidRPr="00862DC3">
        <w:t xml:space="preserve">the net proceeds for each camp.  Net proceeds are defined as revenues less expenses as determined by the University in accordance with generally accepted accounting principles.  </w:t>
      </w:r>
      <w:r w:rsidR="00ED7810">
        <w:t>Head Coach</w:t>
      </w:r>
      <w:r w:rsidR="001802EF">
        <w:t xml:space="preserve"> </w:t>
      </w:r>
      <w:r w:rsidR="001802EF" w:rsidRPr="002F3E39">
        <w:t>will be paid in accordance with the decision of the Athletics Director</w:t>
      </w:r>
      <w:r w:rsidR="001802EF">
        <w:t xml:space="preserve"> who will use reasonable business judgment to determine the fair and reasonable amount to be paid to </w:t>
      </w:r>
      <w:r w:rsidR="00ED7810">
        <w:t>Head Coach</w:t>
      </w:r>
      <w:r w:rsidR="001802EF" w:rsidRPr="002F3E39">
        <w:t xml:space="preserve">.  </w:t>
      </w:r>
      <w:r w:rsidR="001802EF">
        <w:t xml:space="preserve">In addition, </w:t>
      </w:r>
      <w:r w:rsidR="00ED7810">
        <w:t>Head Coach</w:t>
      </w:r>
      <w:r w:rsidRPr="00862DC3">
        <w:t xml:space="preserve"> shall use reasonable business judgment to determine the fair and reasonable amount to be paid to each assistant </w:t>
      </w:r>
      <w:r w:rsidR="00BF5B00">
        <w:t>c</w:t>
      </w:r>
      <w:r w:rsidR="00ED7810">
        <w:t>oach</w:t>
      </w:r>
      <w:r w:rsidRPr="00862DC3">
        <w:t xml:space="preserve"> and others for summer camp service and such amounts will be treated as expenses.  Payment to </w:t>
      </w:r>
      <w:r w:rsidR="00ED7810">
        <w:t>Head Coach</w:t>
      </w:r>
      <w:r w:rsidRPr="00862DC3">
        <w:t xml:space="preserve"> will be made within 30 days </w:t>
      </w:r>
      <w:r>
        <w:t xml:space="preserve">after </w:t>
      </w:r>
      <w:r w:rsidRPr="00862DC3">
        <w:t xml:space="preserve">submission of complete summer camp financial records to the </w:t>
      </w:r>
      <w:r>
        <w:t>Athletics Director</w:t>
      </w:r>
      <w:r w:rsidRPr="00862DC3">
        <w:t xml:space="preserve"> or </w:t>
      </w:r>
      <w:r w:rsidRPr="009476DD">
        <w:rPr>
          <w:b/>
        </w:rPr>
        <w:t>his/her</w:t>
      </w:r>
      <w:r w:rsidRPr="00862DC3">
        <w:t xml:space="preserve"> designee, which records must be satisfactory to the </w:t>
      </w:r>
      <w:r>
        <w:t>Athletics Director</w:t>
      </w:r>
      <w:r w:rsidRPr="00862DC3">
        <w:t>, and such financial records</w:t>
      </w:r>
      <w:r>
        <w:t xml:space="preserve"> must be reconciled.  In no event shall the payment be later than the end of the calendar year in which the camp ends.</w:t>
      </w:r>
      <w:r w:rsidRPr="00862DC3">
        <w:t xml:space="preserve">  In t</w:t>
      </w:r>
      <w:r>
        <w:t xml:space="preserve">he event a summer camp fails to </w:t>
      </w:r>
      <w:r w:rsidRPr="00862DC3">
        <w:t xml:space="preserve">yield net proceeds, the University maintains no obligation for payment to </w:t>
      </w:r>
      <w:r w:rsidR="00ED7810">
        <w:t>Head Coach</w:t>
      </w:r>
      <w:r w:rsidRPr="00862DC3">
        <w:t xml:space="preserve">.  </w:t>
      </w:r>
      <w:r w:rsidR="00ED7810">
        <w:t>Head Coach</w:t>
      </w:r>
      <w:r w:rsidRPr="00862DC3">
        <w:t xml:space="preserve"> shall not be entitled to conduct or direct summer camps that are not sponsored by the University.</w:t>
      </w:r>
    </w:p>
    <w:p w:rsidR="00E83577" w:rsidRPr="00C4595C" w:rsidRDefault="00E83577" w:rsidP="00C4595C">
      <w:pPr>
        <w:pStyle w:val="NormalWeb"/>
        <w:spacing w:after="0" w:afterAutospacing="0"/>
        <w:jc w:val="both"/>
        <w:rPr>
          <w:b/>
          <w:highlight w:val="yellow"/>
        </w:rPr>
      </w:pPr>
      <w:r w:rsidRPr="000F58CC">
        <w:rPr>
          <w:b/>
          <w:highlight w:val="yellow"/>
        </w:rPr>
        <w:t xml:space="preserve">[Performance Incentives </w:t>
      </w:r>
      <w:proofErr w:type="gramStart"/>
      <w:r w:rsidRPr="000F58CC">
        <w:rPr>
          <w:b/>
          <w:highlight w:val="yellow"/>
        </w:rPr>
        <w:t>are</w:t>
      </w:r>
      <w:proofErr w:type="gramEnd"/>
      <w:r w:rsidRPr="000F58CC">
        <w:rPr>
          <w:b/>
          <w:highlight w:val="yellow"/>
        </w:rPr>
        <w:t xml:space="preserve"> Optional – delete the next paragraph if not applicable.</w:t>
      </w:r>
      <w:r w:rsidR="00C4595C">
        <w:rPr>
          <w:b/>
          <w:highlight w:val="yellow"/>
        </w:rPr>
        <w:t xml:space="preserve">  </w:t>
      </w:r>
      <w:r w:rsidRPr="000F58CC">
        <w:rPr>
          <w:b/>
          <w:highlight w:val="yellow"/>
        </w:rPr>
        <w:t>Please note that 34 CFR 668.14(b</w:t>
      </w:r>
      <w:proofErr w:type="gramStart"/>
      <w:r w:rsidRPr="000F58CC">
        <w:rPr>
          <w:b/>
          <w:highlight w:val="yellow"/>
        </w:rPr>
        <w:t>)(</w:t>
      </w:r>
      <w:proofErr w:type="gramEnd"/>
      <w:r w:rsidRPr="000F58CC">
        <w:rPr>
          <w:b/>
          <w:highlight w:val="yellow"/>
        </w:rPr>
        <w:t xml:space="preserve">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w:t>
      </w:r>
      <w:r w:rsidR="00A83002">
        <w:rPr>
          <w:b/>
          <w:highlight w:val="yellow"/>
        </w:rPr>
        <w:t>c</w:t>
      </w:r>
      <w:r w:rsidR="00ED7810">
        <w:rPr>
          <w:b/>
          <w:highlight w:val="yellow"/>
        </w:rPr>
        <w:t>oach</w:t>
      </w:r>
      <w:r w:rsidRPr="000F58CC">
        <w:rPr>
          <w:b/>
          <w:highlight w:val="yellow"/>
        </w:rPr>
        <w:t>ing staff or other athletic department personnel to be prohibited if they are rewarding performance other than securing enrollment or awarding financial aid, such as a successful athletic season, team academic performance, or other measures of a successful team.]</w:t>
      </w:r>
    </w:p>
    <w:p w:rsidR="00E83577" w:rsidRPr="00862DC3" w:rsidRDefault="00E83577" w:rsidP="00E83577">
      <w:pPr>
        <w:pStyle w:val="NormalWeb"/>
        <w:spacing w:before="0" w:beforeAutospacing="0" w:after="0" w:afterAutospacing="0"/>
        <w:jc w:val="both"/>
      </w:pPr>
    </w:p>
    <w:p w:rsidR="000260DE" w:rsidRDefault="000260DE" w:rsidP="00E83577">
      <w:pPr>
        <w:pStyle w:val="NormalWeb"/>
        <w:spacing w:before="0" w:beforeAutospacing="0" w:after="0" w:afterAutospacing="0"/>
        <w:ind w:firstLine="720"/>
        <w:jc w:val="both"/>
      </w:pPr>
      <w:r w:rsidRPr="00E83577">
        <w:rPr>
          <w:b/>
        </w:rPr>
        <w:t>C.</w:t>
      </w:r>
      <w:r w:rsidRPr="00E83577">
        <w:rPr>
          <w:b/>
        </w:rPr>
        <w:tab/>
      </w:r>
      <w:r w:rsidR="00691D1B" w:rsidRPr="00E83577">
        <w:rPr>
          <w:b/>
          <w:u w:val="single"/>
        </w:rPr>
        <w:t>Performance Incentives</w:t>
      </w:r>
      <w:r w:rsidR="00E83577" w:rsidRPr="00E83577">
        <w:rPr>
          <w:b/>
        </w:rPr>
        <w:t>.</w:t>
      </w:r>
      <w:r w:rsidR="00E83577">
        <w:t xml:space="preserve">  </w:t>
      </w:r>
      <w:r>
        <w:t xml:space="preserve">As a bonus, to supplement </w:t>
      </w:r>
      <w:r w:rsidR="00ED7810">
        <w:t>Head Coach</w:t>
      </w:r>
      <w:r>
        <w:t>’s compensation, as set out herein, the University agrees to pay the following sums upon attainment of each specified goal</w:t>
      </w:r>
      <w:r w:rsidR="00691D1B">
        <w:t xml:space="preserve">, provided the Program is in compliance with all </w:t>
      </w:r>
      <w:r w:rsidR="00691D1B" w:rsidRPr="00862DC3">
        <w:t xml:space="preserve">Governing </w:t>
      </w:r>
      <w:r w:rsidR="00F550A1">
        <w:t>Athletics Rules</w:t>
      </w:r>
      <w:r w:rsidR="00691D1B" w:rsidRPr="00862DC3">
        <w:t xml:space="preserve"> and University Rules</w:t>
      </w:r>
      <w:r w:rsidR="00691D1B">
        <w:t xml:space="preserve">, and there are no pending or active NCAA or </w:t>
      </w:r>
      <w:r w:rsidR="00691D1B" w:rsidRPr="00E83577">
        <w:rPr>
          <w:highlight w:val="yellow"/>
        </w:rPr>
        <w:t>__________</w:t>
      </w:r>
      <w:r w:rsidR="00E83577">
        <w:t xml:space="preserve"> Conference</w:t>
      </w:r>
      <w:r w:rsidR="00691D1B">
        <w:t xml:space="preserve"> investigations or major violations of which </w:t>
      </w:r>
      <w:r w:rsidR="00ED7810">
        <w:t>Head Coach</w:t>
      </w:r>
      <w:r w:rsidR="00691D1B">
        <w:t xml:space="preserve"> knew or should have known.</w:t>
      </w:r>
      <w:r>
        <w:t xml:space="preserve">  </w:t>
      </w:r>
      <w:r w:rsidR="00ED7810">
        <w:t>Head Coach</w:t>
      </w:r>
      <w:r w:rsidR="0049387A">
        <w:t xml:space="preserve"> must </w:t>
      </w:r>
      <w:r w:rsidR="009C08A6">
        <w:t xml:space="preserve">also </w:t>
      </w:r>
      <w:r w:rsidR="0049387A">
        <w:t xml:space="preserve">complete the </w:t>
      </w:r>
      <w:r w:rsidR="00E83577" w:rsidRPr="0076583A">
        <w:rPr>
          <w:highlight w:val="yellow"/>
        </w:rPr>
        <w:t>_________</w:t>
      </w:r>
      <w:bookmarkStart w:id="0" w:name="_GoBack"/>
      <w:bookmarkEnd w:id="0"/>
      <w:r w:rsidR="00E83577">
        <w:t xml:space="preserve"> </w:t>
      </w:r>
      <w:r w:rsidR="00E83577" w:rsidRPr="006B479C">
        <w:rPr>
          <w:b/>
          <w:highlight w:val="yellow"/>
        </w:rPr>
        <w:t>[insert sport]</w:t>
      </w:r>
      <w:r w:rsidR="00E83577">
        <w:t xml:space="preserve"> </w:t>
      </w:r>
      <w:r>
        <w:t xml:space="preserve">season as Head </w:t>
      </w:r>
      <w:r w:rsidR="00E83577" w:rsidRPr="001F37AB">
        <w:rPr>
          <w:b/>
          <w:highlight w:val="yellow"/>
        </w:rPr>
        <w:t>[</w:t>
      </w:r>
      <w:r w:rsidR="00E83577">
        <w:rPr>
          <w:b/>
        </w:rPr>
        <w:t>Men’s/Women’s</w:t>
      </w:r>
      <w:r w:rsidR="00E83577" w:rsidRPr="00E13B89">
        <w:rPr>
          <w:highlight w:val="yellow"/>
        </w:rPr>
        <w:t>]</w:t>
      </w:r>
      <w:r w:rsidR="00E83577">
        <w:rPr>
          <w:b/>
        </w:rPr>
        <w:t xml:space="preserve"> </w:t>
      </w:r>
      <w:r w:rsidR="00E83577" w:rsidRPr="001F37AB">
        <w:rPr>
          <w:b/>
          <w:highlight w:val="yellow"/>
        </w:rPr>
        <w:t>[</w:t>
      </w:r>
      <w:r w:rsidR="00E83577">
        <w:rPr>
          <w:b/>
          <w:highlight w:val="yellow"/>
        </w:rPr>
        <w:t>delete if sport is football</w:t>
      </w:r>
      <w:r w:rsidR="00E83577" w:rsidRPr="001F37AB">
        <w:rPr>
          <w:b/>
          <w:highlight w:val="yellow"/>
        </w:rPr>
        <w:t>]</w:t>
      </w:r>
      <w:r w:rsidR="00E83577">
        <w:t xml:space="preserve"> </w:t>
      </w:r>
      <w:r w:rsidR="00E83577" w:rsidRPr="00E13B89">
        <w:rPr>
          <w:highlight w:val="yellow"/>
        </w:rPr>
        <w:t>__________</w:t>
      </w:r>
      <w:r w:rsidR="00E83577">
        <w:t xml:space="preserve"> </w:t>
      </w:r>
      <w:r w:rsidR="00ED7810">
        <w:t>Coach</w:t>
      </w:r>
      <w:r>
        <w:t xml:space="preserve"> </w:t>
      </w:r>
      <w:r w:rsidR="00691D1B">
        <w:t>to receive any performance incentiv</w:t>
      </w:r>
      <w:r>
        <w:t>es for that season.</w:t>
      </w:r>
      <w:r w:rsidR="00691D1B">
        <w:t xml:space="preserve">  Payment will be made to </w:t>
      </w:r>
      <w:r w:rsidR="00ED7810">
        <w:t>Head Coach</w:t>
      </w:r>
      <w:r w:rsidR="00691D1B">
        <w:t xml:space="preserve"> within 60 days after goal is accomplished.</w:t>
      </w:r>
    </w:p>
    <w:p w:rsidR="000260DE" w:rsidRPr="00862DC3" w:rsidRDefault="000260DE" w:rsidP="000260DE">
      <w:pPr>
        <w:pStyle w:val="NormalWeb"/>
        <w:spacing w:before="0" w:beforeAutospacing="0" w:after="0" w:afterAutospacing="0"/>
        <w:jc w:val="both"/>
      </w:pPr>
    </w:p>
    <w:p w:rsidR="00E83577" w:rsidRDefault="00E83577" w:rsidP="00E83577">
      <w:pPr>
        <w:pStyle w:val="NormalWeb"/>
        <w:spacing w:before="0" w:beforeAutospacing="0" w:after="0" w:afterAutospacing="0"/>
        <w:ind w:firstLine="720"/>
        <w:jc w:val="both"/>
        <w:rPr>
          <w:b/>
        </w:rPr>
      </w:pPr>
      <w:r w:rsidRPr="004322F3">
        <w:rPr>
          <w:b/>
          <w:highlight w:val="yellow"/>
        </w:rPr>
        <w:t>[Insert Incentives – See examples below</w:t>
      </w:r>
    </w:p>
    <w:p w:rsidR="00E83577" w:rsidRDefault="00E83577" w:rsidP="00E83577">
      <w:pPr>
        <w:pStyle w:val="NormalWeb"/>
        <w:spacing w:before="0" w:beforeAutospacing="0" w:after="0" w:afterAutospacing="0"/>
        <w:ind w:firstLine="720"/>
        <w:jc w:val="both"/>
        <w:rPr>
          <w:b/>
        </w:rPr>
      </w:pPr>
    </w:p>
    <w:p w:rsidR="00E83577" w:rsidRPr="0057665C" w:rsidRDefault="00E83577" w:rsidP="00E83577">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t>.</w:t>
      </w:r>
    </w:p>
    <w:p w:rsidR="00E83577" w:rsidRPr="0057665C" w:rsidRDefault="00E83577" w:rsidP="00E83577">
      <w:pPr>
        <w:ind w:left="720" w:firstLine="720"/>
        <w:jc w:val="both"/>
      </w:pPr>
    </w:p>
    <w:p w:rsidR="00E83577" w:rsidRDefault="00E83577" w:rsidP="00E83577">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p>
    <w:p w:rsidR="00E83577" w:rsidRDefault="00E83577" w:rsidP="00E83577">
      <w:pPr>
        <w:ind w:left="720" w:firstLine="720"/>
        <w:jc w:val="both"/>
      </w:pPr>
    </w:p>
    <w:p w:rsidR="00E83577" w:rsidRDefault="00E83577" w:rsidP="00E83577">
      <w:pPr>
        <w:ind w:left="720" w:firstLine="720"/>
        <w:jc w:val="both"/>
      </w:pPr>
      <w:r>
        <w:t>(c)</w:t>
      </w:r>
      <w:r>
        <w:tab/>
      </w:r>
      <w:r w:rsidRPr="0057665C">
        <w:t>$</w:t>
      </w:r>
      <w:r w:rsidRPr="00954C3C">
        <w:rPr>
          <w:highlight w:val="yellow"/>
        </w:rPr>
        <w:t>_________</w:t>
      </w:r>
      <w:r w:rsidRPr="0057665C">
        <w:t xml:space="preserve"> </w:t>
      </w:r>
      <w:r>
        <w:t xml:space="preserve">for each </w:t>
      </w:r>
      <w:r w:rsidRPr="00347DC4">
        <w:t>game</w:t>
      </w:r>
      <w:r>
        <w:t xml:space="preserve"> that the team wins in NCAA post-season competition.</w:t>
      </w:r>
    </w:p>
    <w:p w:rsidR="00E83577" w:rsidRDefault="00E83577" w:rsidP="00E83577">
      <w:pPr>
        <w:ind w:left="720" w:firstLine="720"/>
        <w:jc w:val="both"/>
      </w:pPr>
    </w:p>
    <w:p w:rsidR="00E83577" w:rsidRPr="0057665C" w:rsidRDefault="00E83577" w:rsidP="00E83577">
      <w:pPr>
        <w:ind w:left="720" w:firstLine="720"/>
        <w:jc w:val="both"/>
      </w:pPr>
      <w:r>
        <w:t>(d)</w:t>
      </w:r>
      <w:r>
        <w:tab/>
      </w:r>
      <w:r w:rsidRPr="006232DA">
        <w:t>$</w:t>
      </w:r>
      <w:r w:rsidRPr="006232DA">
        <w:rPr>
          <w:highlight w:val="yellow"/>
        </w:rPr>
        <w:t>_________</w:t>
      </w:r>
      <w:r w:rsidRPr="006232DA">
        <w:t xml:space="preserve"> in any contract year in which the team wins the NCAA championship.</w:t>
      </w:r>
      <w:r w:rsidRPr="00954C3C">
        <w:rPr>
          <w:b/>
          <w:highlight w:val="yellow"/>
        </w:rPr>
        <w:t>]</w:t>
      </w:r>
    </w:p>
    <w:p w:rsidR="000260DE" w:rsidRPr="00862DC3" w:rsidRDefault="000260DE" w:rsidP="000260DE">
      <w:pPr>
        <w:pStyle w:val="NormalWeb"/>
        <w:tabs>
          <w:tab w:val="left" w:pos="1170"/>
        </w:tabs>
        <w:spacing w:before="0" w:beforeAutospacing="0" w:after="0" w:afterAutospacing="0"/>
        <w:jc w:val="both"/>
      </w:pPr>
    </w:p>
    <w:p w:rsidR="00A37579" w:rsidRDefault="00A37579" w:rsidP="00E83577">
      <w:pPr>
        <w:ind w:firstLine="720"/>
        <w:jc w:val="both"/>
      </w:pPr>
      <w:r w:rsidRPr="00E83577">
        <w:rPr>
          <w:b/>
        </w:rPr>
        <w:t>D.</w:t>
      </w:r>
      <w:r w:rsidRPr="00E83577">
        <w:rPr>
          <w:b/>
        </w:rPr>
        <w:tab/>
      </w:r>
      <w:r w:rsidRPr="00E83577">
        <w:rPr>
          <w:b/>
          <w:u w:val="single"/>
        </w:rPr>
        <w:t>Deductions from Compensation</w:t>
      </w:r>
      <w:r w:rsidR="00E83577" w:rsidRPr="00E83577">
        <w:rPr>
          <w:b/>
        </w:rPr>
        <w:t>.</w:t>
      </w:r>
      <w:r w:rsidR="00E83577">
        <w:t xml:space="preserve">  </w:t>
      </w:r>
      <w:r w:rsidRPr="00862DC3">
        <w:t xml:space="preserve">Payments to </w:t>
      </w:r>
      <w:r w:rsidR="00ED7810">
        <w:rPr>
          <w:rFonts w:eastAsia="Calibri"/>
        </w:rPr>
        <w:t>Head Coach</w:t>
      </w:r>
      <w:r w:rsidRPr="00862DC3">
        <w:t xml:space="preserve"> by the University pursuant to the terms of </w:t>
      </w:r>
      <w:r>
        <w:t xml:space="preserve">this Agreement shall be subject to </w:t>
      </w:r>
      <w:r w:rsidRPr="00862DC3">
        <w:t xml:space="preserve">all deductions required by state </w:t>
      </w:r>
      <w:r>
        <w:t>and federal law or regulation.  The University</w:t>
      </w:r>
      <w:r w:rsidRPr="00A37579">
        <w:t xml:space="preserve"> </w:t>
      </w:r>
      <w:r>
        <w:t xml:space="preserve">will make </w:t>
      </w:r>
      <w:r w:rsidRPr="00862DC3">
        <w:t xml:space="preserve">such other deductions permitted by law and authorized by </w:t>
      </w:r>
      <w:r w:rsidR="00ED7810">
        <w:t>Head Coach</w:t>
      </w:r>
      <w:r w:rsidRPr="00862DC3">
        <w:t xml:space="preserve"> in writing. </w:t>
      </w:r>
    </w:p>
    <w:p w:rsidR="000624D1" w:rsidRPr="00E9358D" w:rsidRDefault="000624D1" w:rsidP="00A37579">
      <w:pPr>
        <w:pStyle w:val="NormalWeb"/>
        <w:spacing w:before="0" w:beforeAutospacing="0" w:after="0" w:afterAutospacing="0"/>
        <w:ind w:left="720"/>
        <w:jc w:val="both"/>
        <w:rPr>
          <w:u w:val="single"/>
        </w:rPr>
      </w:pPr>
    </w:p>
    <w:p w:rsidR="00A37579" w:rsidRDefault="00E83577" w:rsidP="00E83577">
      <w:pPr>
        <w:pStyle w:val="NormalWeb"/>
        <w:spacing w:before="0" w:beforeAutospacing="0" w:after="0" w:afterAutospacing="0"/>
        <w:rPr>
          <w:rStyle w:val="Strong"/>
        </w:rPr>
      </w:pPr>
      <w:r>
        <w:rPr>
          <w:rStyle w:val="Strong"/>
        </w:rPr>
        <w:t>6.</w:t>
      </w:r>
      <w:r>
        <w:rPr>
          <w:rStyle w:val="Strong"/>
        </w:rPr>
        <w:tab/>
      </w:r>
      <w:r w:rsidR="00A37579">
        <w:rPr>
          <w:rStyle w:val="Strong"/>
        </w:rPr>
        <w:t>SUSPENSION AND TERMINATION</w:t>
      </w:r>
    </w:p>
    <w:p w:rsidR="00A37579" w:rsidRPr="00862DC3" w:rsidRDefault="00A37579" w:rsidP="00A37579">
      <w:pPr>
        <w:pStyle w:val="NormalWeb"/>
        <w:spacing w:before="0" w:beforeAutospacing="0" w:after="0" w:afterAutospacing="0"/>
        <w:ind w:left="1170" w:hanging="630"/>
      </w:pPr>
    </w:p>
    <w:p w:rsidR="00E9358D" w:rsidRPr="004C2C42" w:rsidRDefault="00A37579" w:rsidP="00E83577">
      <w:pPr>
        <w:pStyle w:val="NormalWeb"/>
        <w:numPr>
          <w:ilvl w:val="0"/>
          <w:numId w:val="18"/>
        </w:numPr>
        <w:spacing w:before="0" w:beforeAutospacing="0" w:after="0" w:afterAutospacing="0"/>
        <w:ind w:firstLine="720"/>
        <w:jc w:val="both"/>
        <w:rPr>
          <w:b/>
        </w:rPr>
      </w:pPr>
      <w:r w:rsidRPr="00E83577">
        <w:rPr>
          <w:b/>
          <w:u w:val="single"/>
        </w:rPr>
        <w:t>Suspension or Termination by the University for Cause</w:t>
      </w:r>
      <w:r w:rsidRPr="00E83577">
        <w:rPr>
          <w:b/>
        </w:rPr>
        <w:t>.</w:t>
      </w:r>
      <w:r w:rsidRPr="00862DC3">
        <w:t xml:space="preserve">  The University shall have the right and option to either suspend </w:t>
      </w:r>
      <w:r w:rsidR="00ED7810">
        <w:t>Head Coach</w:t>
      </w:r>
      <w:r w:rsidRPr="00862DC3">
        <w:t xml:space="preserve"> for a period of time </w:t>
      </w:r>
      <w:r>
        <w:t xml:space="preserve">with or </w:t>
      </w:r>
      <w:r w:rsidRPr="00862DC3">
        <w:t xml:space="preserve">without pay or to terminate </w:t>
      </w:r>
      <w:r w:rsidR="00ED7810">
        <w:t>Head Coach</w:t>
      </w:r>
      <w:r w:rsidRPr="00862DC3">
        <w:t xml:space="preserve">’s employment and this Agreement for cause prior to </w:t>
      </w:r>
      <w:r w:rsidR="00E83577">
        <w:t xml:space="preserve">the termination date stated in </w:t>
      </w:r>
      <w:r w:rsidR="00E83577" w:rsidRPr="002C168B">
        <w:rPr>
          <w:u w:val="single"/>
        </w:rPr>
        <w:t xml:space="preserve">Section </w:t>
      </w:r>
      <w:r w:rsidR="00452CE7">
        <w:rPr>
          <w:u w:val="single"/>
        </w:rPr>
        <w:t>2</w:t>
      </w:r>
      <w:r w:rsidR="00E83577">
        <w:t xml:space="preserve"> above</w:t>
      </w:r>
      <w:r w:rsidR="00B97DC1">
        <w:t>.</w:t>
      </w:r>
      <w:r w:rsidRPr="00862DC3">
        <w:t xml:space="preserve">  In the event this Agreement is terminated for cause, all obligations of the University to make further payment or provide any other consideration hereunder shall cease as of the date of termination.  In no case shall </w:t>
      </w:r>
      <w:r w:rsidRPr="00893269">
        <w:t xml:space="preserve">the University be liable to </w:t>
      </w:r>
      <w:r w:rsidR="00ED7810">
        <w:t>Head Coach</w:t>
      </w:r>
      <w:r w:rsidRPr="00893269">
        <w:t xml:space="preserve"> for the loss of any collateral business opportunities, or any benefits, perquisites, income or consequential damages suffered by </w:t>
      </w:r>
      <w:r w:rsidR="00ED7810">
        <w:t>Head Coach</w:t>
      </w:r>
      <w:r w:rsidRPr="00893269">
        <w:t xml:space="preserve"> as a result of the University’s</w:t>
      </w:r>
      <w:r w:rsidRPr="00862DC3">
        <w:t xml:space="preserve"> termination of </w:t>
      </w:r>
      <w:r w:rsidR="004C2C42" w:rsidRPr="004C2C42">
        <w:rPr>
          <w:b/>
        </w:rPr>
        <w:t>his/her</w:t>
      </w:r>
      <w:r w:rsidRPr="00862DC3">
        <w:t xml:space="preserve"> employment.  In addition to its normally understood meaning in employment contracts, the term “cause” shall include, without lim</w:t>
      </w:r>
      <w:r w:rsidR="004C2C42">
        <w:t>itation, any of the following:</w:t>
      </w:r>
    </w:p>
    <w:p w:rsidR="00797563" w:rsidRPr="007930E8" w:rsidRDefault="00E83577" w:rsidP="00E83577">
      <w:pPr>
        <w:pStyle w:val="NormalWeb"/>
        <w:ind w:left="1440" w:firstLine="720"/>
        <w:jc w:val="both"/>
      </w:pPr>
      <w:r>
        <w:t>(</w:t>
      </w:r>
      <w:r w:rsidR="008269A4">
        <w:t>1</w:t>
      </w:r>
      <w:r>
        <w:t>)</w:t>
      </w:r>
      <w:r w:rsidR="008269A4">
        <w:tab/>
      </w:r>
      <w:r w:rsidR="007930E8" w:rsidRPr="00862DC3">
        <w:t xml:space="preserve">Failure or refusal by </w:t>
      </w:r>
      <w:r w:rsidR="00ED7810">
        <w:rPr>
          <w:rFonts w:eastAsia="Calibri"/>
        </w:rPr>
        <w:t>Head Coach</w:t>
      </w:r>
      <w:r w:rsidR="007930E8" w:rsidRPr="00862DC3">
        <w:rPr>
          <w:rFonts w:eastAsia="Calibri"/>
        </w:rPr>
        <w:t xml:space="preserve"> to perform</w:t>
      </w:r>
      <w:r w:rsidR="007930E8">
        <w:t xml:space="preserve"> any of the obligations, duties or respons</w:t>
      </w:r>
      <w:r w:rsidR="000624D1">
        <w:t xml:space="preserve">ibilities outlined in </w:t>
      </w:r>
      <w:r w:rsidR="000624D1" w:rsidRPr="00E83577">
        <w:rPr>
          <w:u w:val="single"/>
        </w:rPr>
        <w:t xml:space="preserve">Section </w:t>
      </w:r>
      <w:r w:rsidRPr="00E83577">
        <w:rPr>
          <w:u w:val="single"/>
        </w:rPr>
        <w:t>3</w:t>
      </w:r>
      <w:r w:rsidR="007930E8">
        <w:t xml:space="preserve"> or any refusal or unwillingness to perform any of such obligations, duties or responsibilities in good faith and to the best of </w:t>
      </w:r>
      <w:r w:rsidR="00ED7810">
        <w:t>Head Coach</w:t>
      </w:r>
      <w:r w:rsidR="007930E8">
        <w:t>’s abilities; or</w:t>
      </w:r>
    </w:p>
    <w:p w:rsidR="00797563" w:rsidRDefault="00E83577" w:rsidP="00E83577">
      <w:pPr>
        <w:pStyle w:val="NormalWeb"/>
        <w:spacing w:before="0" w:beforeAutospacing="0" w:after="0" w:afterAutospacing="0"/>
        <w:ind w:left="1440" w:firstLine="720"/>
        <w:jc w:val="both"/>
      </w:pPr>
      <w:r>
        <w:rPr>
          <w:rFonts w:eastAsia="Calibri"/>
        </w:rPr>
        <w:t>(</w:t>
      </w:r>
      <w:r w:rsidR="00797563" w:rsidRPr="00797563">
        <w:rPr>
          <w:rFonts w:eastAsia="Calibri"/>
        </w:rPr>
        <w:t>2</w:t>
      </w:r>
      <w:r>
        <w:rPr>
          <w:rFonts w:eastAsia="Calibri"/>
        </w:rPr>
        <w:t>)</w:t>
      </w:r>
      <w:r w:rsidR="00797563">
        <w:rPr>
          <w:rFonts w:eastAsia="Calibri"/>
        </w:rPr>
        <w:tab/>
      </w:r>
      <w:r w:rsidR="000F4D5D" w:rsidRPr="000F4D5D">
        <w:rPr>
          <w:rFonts w:eastAsia="Calibri"/>
        </w:rPr>
        <w:t xml:space="preserve">A serious or major violation or a pattern of violations, whether intentional or negligent, by </w:t>
      </w:r>
      <w:r w:rsidR="00ED7810">
        <w:rPr>
          <w:rFonts w:eastAsia="Calibri"/>
        </w:rPr>
        <w:t>Head Coach</w:t>
      </w:r>
      <w:r w:rsidR="000F4D5D" w:rsidRPr="000F4D5D">
        <w:rPr>
          <w:rFonts w:eastAsia="Calibri"/>
        </w:rPr>
        <w:t xml:space="preserve"> of any Governing </w:t>
      </w:r>
      <w:r w:rsidR="00F550A1">
        <w:rPr>
          <w:rFonts w:eastAsia="Calibri"/>
        </w:rPr>
        <w:t>Athletics Rules</w:t>
      </w:r>
      <w:r w:rsidR="000F4D5D" w:rsidRPr="000F4D5D">
        <w:rPr>
          <w:rFonts w:eastAsia="Calibri"/>
        </w:rPr>
        <w:t xml:space="preserve"> or University Rules, which violation may, in the sole judgment and discretion of the </w:t>
      </w:r>
      <w:r w:rsidR="00A113B0">
        <w:rPr>
          <w:rFonts w:eastAsia="Calibri"/>
        </w:rPr>
        <w:t>Athletics Director</w:t>
      </w:r>
      <w:r w:rsidR="000F4D5D" w:rsidRPr="000F4D5D">
        <w:rPr>
          <w:rFonts w:eastAsia="Calibri"/>
        </w:rPr>
        <w:t>, reflect adversely upon the University, its athletics program, or The University of Texas System, including, but not limited to, any violation which may result in the University being investigated or placed on probation by the NCAA or any Conference; or</w:t>
      </w:r>
    </w:p>
    <w:p w:rsidR="00797563" w:rsidRDefault="00797563" w:rsidP="00797563">
      <w:pPr>
        <w:pStyle w:val="NormalWeb"/>
        <w:spacing w:before="0" w:beforeAutospacing="0" w:after="0" w:afterAutospacing="0"/>
        <w:ind w:left="1080" w:hanging="360"/>
        <w:jc w:val="both"/>
      </w:pPr>
    </w:p>
    <w:p w:rsidR="00797563" w:rsidRDefault="00E83577" w:rsidP="00E83577">
      <w:pPr>
        <w:pStyle w:val="NormalWeb"/>
        <w:spacing w:before="0" w:beforeAutospacing="0" w:after="0" w:afterAutospacing="0"/>
        <w:ind w:left="1440" w:firstLine="720"/>
        <w:jc w:val="both"/>
      </w:pPr>
      <w:r>
        <w:t>(</w:t>
      </w:r>
      <w:r w:rsidR="00797563">
        <w:t>3</w:t>
      </w:r>
      <w:r>
        <w:t>)</w:t>
      </w:r>
      <w:r w:rsidR="00797563">
        <w:tab/>
      </w:r>
      <w:r w:rsidR="000624D1">
        <w:t>Allow or condone</w:t>
      </w:r>
      <w:r w:rsidR="000F4D5D">
        <w:t xml:space="preserve">, </w:t>
      </w:r>
      <w:r w:rsidR="000F4D5D" w:rsidRPr="00862DC3">
        <w:rPr>
          <w:rFonts w:eastAsia="Calibri"/>
        </w:rPr>
        <w:t>whether directly or by negligent supervision,</w:t>
      </w:r>
      <w:r w:rsidR="000F4D5D">
        <w:rPr>
          <w:rFonts w:eastAsia="Calibri"/>
        </w:rPr>
        <w:t xml:space="preserve"> </w:t>
      </w:r>
      <w:r w:rsidR="00E9358D" w:rsidRPr="000F4D5D">
        <w:t>violations</w:t>
      </w:r>
      <w:r w:rsidR="008269A4" w:rsidRPr="008269A4">
        <w:rPr>
          <w:rFonts w:eastAsia="Calibri"/>
        </w:rPr>
        <w:t xml:space="preserve"> </w:t>
      </w:r>
      <w:r w:rsidR="008269A4" w:rsidRPr="000F4D5D">
        <w:rPr>
          <w:rFonts w:eastAsia="Calibri"/>
        </w:rPr>
        <w:t xml:space="preserve">of any Governing </w:t>
      </w:r>
      <w:r w:rsidR="00F550A1">
        <w:rPr>
          <w:rFonts w:eastAsia="Calibri"/>
        </w:rPr>
        <w:t>Athletics Rules</w:t>
      </w:r>
      <w:r w:rsidR="008269A4" w:rsidRPr="000F4D5D">
        <w:rPr>
          <w:rFonts w:eastAsia="Calibri"/>
        </w:rPr>
        <w:t xml:space="preserve"> or University Rules</w:t>
      </w:r>
      <w:r w:rsidR="008269A4">
        <w:t xml:space="preserve"> </w:t>
      </w:r>
      <w:r w:rsidR="00E9358D" w:rsidRPr="000F4D5D">
        <w:t xml:space="preserve">by </w:t>
      </w:r>
      <w:r w:rsidR="00507291" w:rsidRPr="005B4F04">
        <w:rPr>
          <w:rFonts w:eastAsia="Calibri"/>
        </w:rPr>
        <w:t xml:space="preserve">members of </w:t>
      </w:r>
      <w:r w:rsidR="00ED7810">
        <w:rPr>
          <w:rFonts w:eastAsia="Calibri"/>
        </w:rPr>
        <w:t>Head Coach</w:t>
      </w:r>
      <w:r w:rsidR="00507291" w:rsidRPr="005B4F04">
        <w:rPr>
          <w:rFonts w:eastAsia="Calibri"/>
        </w:rPr>
        <w:t xml:space="preserve">’s </w:t>
      </w:r>
      <w:r w:rsidR="00A83002">
        <w:rPr>
          <w:rFonts w:eastAsia="Calibri"/>
        </w:rPr>
        <w:t>c</w:t>
      </w:r>
      <w:r w:rsidR="00ED7810">
        <w:rPr>
          <w:rFonts w:eastAsia="Calibri"/>
        </w:rPr>
        <w:t>oach</w:t>
      </w:r>
      <w:r w:rsidR="00507291" w:rsidRPr="005B4F04">
        <w:rPr>
          <w:rFonts w:eastAsia="Calibri"/>
        </w:rPr>
        <w:t>ing staff, student-athletes</w:t>
      </w:r>
      <w:r w:rsidR="00507291">
        <w:rPr>
          <w:rFonts w:eastAsia="Calibri"/>
        </w:rPr>
        <w:t xml:space="preserve"> in the Program</w:t>
      </w:r>
      <w:r w:rsidR="00507291" w:rsidRPr="005B4F04">
        <w:rPr>
          <w:rFonts w:eastAsia="Calibri"/>
        </w:rPr>
        <w:t xml:space="preserve">, or other persons under </w:t>
      </w:r>
      <w:r w:rsidR="00ED7810">
        <w:rPr>
          <w:rFonts w:eastAsia="Calibri"/>
        </w:rPr>
        <w:t>Head Coach</w:t>
      </w:r>
      <w:r w:rsidR="00507291" w:rsidRPr="005B4F04">
        <w:rPr>
          <w:rFonts w:eastAsia="Calibri"/>
        </w:rPr>
        <w:t>’s direct control or autho</w:t>
      </w:r>
      <w:r w:rsidR="000624D1">
        <w:rPr>
          <w:rFonts w:eastAsia="Calibri"/>
        </w:rPr>
        <w:t>rity</w:t>
      </w:r>
      <w:r w:rsidR="00507291">
        <w:rPr>
          <w:rFonts w:eastAsia="Calibri"/>
        </w:rPr>
        <w:t>,</w:t>
      </w:r>
      <w:r w:rsidR="00507291" w:rsidRPr="00507291">
        <w:rPr>
          <w:rFonts w:eastAsia="Calibri"/>
        </w:rPr>
        <w:t xml:space="preserve"> </w:t>
      </w:r>
      <w:r w:rsidR="008269A4">
        <w:rPr>
          <w:rFonts w:eastAsia="Calibri"/>
        </w:rPr>
        <w:t xml:space="preserve">which violation </w:t>
      </w:r>
      <w:r w:rsidR="00507291">
        <w:rPr>
          <w:rFonts w:eastAsia="Calibri"/>
        </w:rPr>
        <w:t>was</w:t>
      </w:r>
      <w:r w:rsidR="008269A4">
        <w:rPr>
          <w:rFonts w:eastAsia="Calibri"/>
        </w:rPr>
        <w:t xml:space="preserve"> known </w:t>
      </w:r>
      <w:r w:rsidR="00507291" w:rsidRPr="00862DC3">
        <w:rPr>
          <w:rFonts w:eastAsia="Calibri"/>
        </w:rPr>
        <w:t xml:space="preserve">(or reasonably should have been known) by </w:t>
      </w:r>
      <w:r w:rsidR="00ED7810">
        <w:rPr>
          <w:rFonts w:eastAsia="Calibri"/>
        </w:rPr>
        <w:t>Head Coach</w:t>
      </w:r>
      <w:r w:rsidR="00507291" w:rsidRPr="00862DC3">
        <w:rPr>
          <w:rFonts w:eastAsia="Calibri"/>
        </w:rPr>
        <w:t xml:space="preserve"> in the course of </w:t>
      </w:r>
      <w:r w:rsidR="004C2C42" w:rsidRPr="004C2C42">
        <w:rPr>
          <w:rFonts w:eastAsia="Calibri"/>
          <w:b/>
        </w:rPr>
        <w:t>his/her</w:t>
      </w:r>
      <w:r w:rsidR="00507291" w:rsidRPr="00862DC3">
        <w:rPr>
          <w:rFonts w:eastAsia="Calibri"/>
        </w:rPr>
        <w:t xml:space="preserve"> normal duties</w:t>
      </w:r>
      <w:r w:rsidR="00507291" w:rsidRPr="000F4D5D">
        <w:t>; or</w:t>
      </w:r>
    </w:p>
    <w:p w:rsidR="00797563" w:rsidRDefault="00797563" w:rsidP="00797563">
      <w:pPr>
        <w:pStyle w:val="NormalWeb"/>
        <w:spacing w:before="0" w:beforeAutospacing="0" w:after="0" w:afterAutospacing="0"/>
        <w:ind w:left="1080" w:hanging="360"/>
        <w:jc w:val="both"/>
      </w:pPr>
    </w:p>
    <w:p w:rsidR="00797563" w:rsidRDefault="00E83577" w:rsidP="00E83577">
      <w:pPr>
        <w:pStyle w:val="NormalWeb"/>
        <w:spacing w:before="0" w:beforeAutospacing="0" w:after="0" w:afterAutospacing="0"/>
        <w:ind w:left="1440" w:firstLine="720"/>
        <w:jc w:val="both"/>
        <w:rPr>
          <w:rFonts w:eastAsia="Calibri"/>
        </w:rPr>
      </w:pPr>
      <w:r>
        <w:t>(</w:t>
      </w:r>
      <w:r w:rsidR="00797563">
        <w:t>4</w:t>
      </w:r>
      <w:r>
        <w:t>)</w:t>
      </w:r>
      <w:r w:rsidR="00797563">
        <w:tab/>
      </w:r>
      <w:r w:rsidR="00A616A2" w:rsidRPr="005B4F04">
        <w:rPr>
          <w:rFonts w:eastAsia="Calibri"/>
        </w:rPr>
        <w:t xml:space="preserve">Failure by </w:t>
      </w:r>
      <w:r w:rsidR="00ED7810">
        <w:rPr>
          <w:rFonts w:eastAsia="Calibri"/>
        </w:rPr>
        <w:t>Head Coach</w:t>
      </w:r>
      <w:r w:rsidR="00A616A2" w:rsidRPr="005B4F04">
        <w:rPr>
          <w:rFonts w:eastAsia="Calibri"/>
        </w:rPr>
        <w:t xml:space="preserve"> to report immediately to the </w:t>
      </w:r>
      <w:r w:rsidR="00DD6DAE">
        <w:rPr>
          <w:rFonts w:eastAsia="Calibri"/>
        </w:rPr>
        <w:t xml:space="preserve">Athletics </w:t>
      </w:r>
      <w:r w:rsidR="00A616A2" w:rsidRPr="005B4F04">
        <w:rPr>
          <w:rFonts w:eastAsia="Calibri"/>
        </w:rPr>
        <w:t>Compliance</w:t>
      </w:r>
      <w:r w:rsidR="00DD6DAE">
        <w:rPr>
          <w:rFonts w:eastAsia="Calibri"/>
        </w:rPr>
        <w:t xml:space="preserve"> staff</w:t>
      </w:r>
      <w:r w:rsidR="00A616A2" w:rsidRPr="005B4F04">
        <w:rPr>
          <w:rFonts w:eastAsia="Calibri"/>
        </w:rPr>
        <w:t xml:space="preserve"> and, when appropriate, to the </w:t>
      </w:r>
      <w:r w:rsidR="00A113B0">
        <w:rPr>
          <w:rFonts w:eastAsia="Calibri"/>
        </w:rPr>
        <w:t>Athletics Director</w:t>
      </w:r>
      <w:r w:rsidR="00A616A2" w:rsidRPr="005B4F04">
        <w:rPr>
          <w:rFonts w:eastAsia="Calibri"/>
        </w:rPr>
        <w:t>, any</w:t>
      </w:r>
      <w:r w:rsidR="00A616A2">
        <w:rPr>
          <w:rFonts w:eastAsia="Calibri"/>
        </w:rPr>
        <w:t xml:space="preserve"> alleged </w:t>
      </w:r>
      <w:r w:rsidR="00A616A2" w:rsidRPr="005B4F04">
        <w:rPr>
          <w:rFonts w:eastAsia="Calibri"/>
        </w:rPr>
        <w:t xml:space="preserve">violations of </w:t>
      </w:r>
      <w:r w:rsidR="00A616A2">
        <w:rPr>
          <w:rFonts w:eastAsia="Calibri"/>
        </w:rPr>
        <w:t>the</w:t>
      </w:r>
      <w:r w:rsidR="00A616A2" w:rsidRPr="005B4F04">
        <w:rPr>
          <w:rFonts w:eastAsia="Calibri"/>
        </w:rPr>
        <w:t xml:space="preserve"> Governing </w:t>
      </w:r>
      <w:r w:rsidR="00F550A1">
        <w:rPr>
          <w:rFonts w:eastAsia="Calibri"/>
        </w:rPr>
        <w:t>Athletics Rules</w:t>
      </w:r>
      <w:r w:rsidR="00A616A2" w:rsidRPr="005B4F04">
        <w:rPr>
          <w:rFonts w:eastAsia="Calibri"/>
        </w:rPr>
        <w:t xml:space="preserve"> or University Rules by </w:t>
      </w:r>
      <w:r w:rsidR="00ED7810">
        <w:rPr>
          <w:rFonts w:eastAsia="Calibri"/>
        </w:rPr>
        <w:t>Head Coach</w:t>
      </w:r>
      <w:r w:rsidR="00A616A2" w:rsidRPr="005B4F04">
        <w:rPr>
          <w:rFonts w:eastAsia="Calibri"/>
        </w:rPr>
        <w:t xml:space="preserve"> or </w:t>
      </w:r>
      <w:r w:rsidR="00A616A2" w:rsidRPr="005B4F04">
        <w:rPr>
          <w:rFonts w:eastAsia="Calibri"/>
        </w:rPr>
        <w:lastRenderedPageBreak/>
        <w:t xml:space="preserve">by members of </w:t>
      </w:r>
      <w:r w:rsidR="00ED7810">
        <w:rPr>
          <w:rFonts w:eastAsia="Calibri"/>
        </w:rPr>
        <w:t>Head Coach</w:t>
      </w:r>
      <w:r w:rsidR="00A616A2" w:rsidRPr="005B4F04">
        <w:rPr>
          <w:rFonts w:eastAsia="Calibri"/>
        </w:rPr>
        <w:t xml:space="preserve">’s </w:t>
      </w:r>
      <w:r w:rsidR="00A83002">
        <w:rPr>
          <w:rFonts w:eastAsia="Calibri"/>
        </w:rPr>
        <w:t>c</w:t>
      </w:r>
      <w:r w:rsidR="00ED7810">
        <w:rPr>
          <w:rFonts w:eastAsia="Calibri"/>
        </w:rPr>
        <w:t>oach</w:t>
      </w:r>
      <w:r w:rsidR="00A616A2" w:rsidRPr="005B4F04">
        <w:rPr>
          <w:rFonts w:eastAsia="Calibri"/>
        </w:rPr>
        <w:t xml:space="preserve">ing staff, student-athletes, or other persons under </w:t>
      </w:r>
      <w:r w:rsidR="00ED7810">
        <w:rPr>
          <w:rFonts w:eastAsia="Calibri"/>
        </w:rPr>
        <w:t>Head Coach</w:t>
      </w:r>
      <w:r w:rsidR="00A616A2" w:rsidRPr="005B4F04">
        <w:rPr>
          <w:rFonts w:eastAsia="Calibri"/>
        </w:rPr>
        <w:t>’s direct control or autho</w:t>
      </w:r>
      <w:r w:rsidR="00A616A2">
        <w:rPr>
          <w:rFonts w:eastAsia="Calibri"/>
        </w:rPr>
        <w:t xml:space="preserve">rity that become known to </w:t>
      </w:r>
      <w:r w:rsidR="00ED7810">
        <w:rPr>
          <w:rFonts w:eastAsia="Calibri"/>
        </w:rPr>
        <w:t>Head Coach</w:t>
      </w:r>
      <w:r w:rsidR="00A616A2">
        <w:rPr>
          <w:rFonts w:eastAsia="Calibri"/>
        </w:rPr>
        <w:t>; or</w:t>
      </w:r>
    </w:p>
    <w:p w:rsidR="00714B13" w:rsidRDefault="00714B13" w:rsidP="00E83577">
      <w:pPr>
        <w:pStyle w:val="NormalWeb"/>
        <w:spacing w:before="0" w:beforeAutospacing="0" w:after="0" w:afterAutospacing="0"/>
        <w:ind w:left="1440" w:firstLine="720"/>
        <w:jc w:val="both"/>
        <w:rPr>
          <w:rFonts w:eastAsia="Calibri"/>
        </w:rPr>
      </w:pPr>
    </w:p>
    <w:p w:rsidR="00714B13" w:rsidRPr="00714B13" w:rsidRDefault="002E007A" w:rsidP="00714B13">
      <w:pPr>
        <w:pStyle w:val="NormalWeb"/>
        <w:spacing w:before="0" w:beforeAutospacing="0" w:after="0" w:afterAutospacing="0"/>
        <w:ind w:left="1440" w:firstLine="720"/>
        <w:jc w:val="both"/>
        <w:rPr>
          <w:rFonts w:eastAsia="Calibri"/>
        </w:rPr>
      </w:pPr>
      <w:r w:rsidRPr="002E007A">
        <w:rPr>
          <w:rFonts w:eastAsia="Calibri"/>
        </w:rPr>
        <w:t xml:space="preserve">(5) </w:t>
      </w:r>
      <w:r>
        <w:rPr>
          <w:rFonts w:eastAsia="Calibri"/>
        </w:rPr>
        <w:tab/>
      </w:r>
      <w:r w:rsidRPr="002E007A">
        <w:rPr>
          <w:rFonts w:eastAsia="Calibri"/>
        </w:rPr>
        <w:t>Engaging in conduct that violates any Governing Athletics Rules or University Rules concerning (a) consensual relationships between employees and students or (b) sexual harassment</w:t>
      </w:r>
      <w:r w:rsidR="00714B13" w:rsidRPr="00714B13">
        <w:rPr>
          <w:rFonts w:eastAsia="Calibri"/>
        </w:rPr>
        <w:t>; or</w:t>
      </w:r>
    </w:p>
    <w:p w:rsidR="00797563" w:rsidRDefault="00797563" w:rsidP="00797563">
      <w:pPr>
        <w:pStyle w:val="NormalWeb"/>
        <w:spacing w:before="0" w:beforeAutospacing="0" w:after="0" w:afterAutospacing="0"/>
        <w:ind w:left="1080" w:hanging="360"/>
        <w:jc w:val="both"/>
      </w:pPr>
    </w:p>
    <w:p w:rsidR="00A37579" w:rsidRPr="00862DC3" w:rsidRDefault="00E83577" w:rsidP="00E83577">
      <w:pPr>
        <w:pStyle w:val="NormalWeb"/>
        <w:spacing w:before="0" w:beforeAutospacing="0" w:after="0" w:afterAutospacing="0"/>
        <w:ind w:left="1440" w:firstLine="720"/>
        <w:jc w:val="both"/>
      </w:pPr>
      <w:r>
        <w:t>(</w:t>
      </w:r>
      <w:r w:rsidR="00714B13">
        <w:t>6</w:t>
      </w:r>
      <w:r>
        <w:t>)</w:t>
      </w:r>
      <w:r w:rsidR="00797563">
        <w:tab/>
      </w:r>
      <w:r w:rsidR="00BF3C16" w:rsidRPr="00862DC3">
        <w:t>Any conduct (a) that the University System administration reasonably determines is unbecomin</w:t>
      </w:r>
      <w:r w:rsidR="00ED7810">
        <w:t>g to a head coach</w:t>
      </w:r>
      <w:r w:rsidR="00BF3C16" w:rsidRPr="00862DC3">
        <w:t xml:space="preserve"> and reflects poorly on the University, the Program, or The University of Texas System; or (b) resulting in a criminal charge being brought against </w:t>
      </w:r>
      <w:r w:rsidR="00ED7810">
        <w:rPr>
          <w:rFonts w:eastAsia="Calibri"/>
        </w:rPr>
        <w:t>Head Coach</w:t>
      </w:r>
      <w:r w:rsidR="00BF3C16" w:rsidRPr="00862DC3">
        <w:t xml:space="preserve"> involving a felony, or any crime involving theft, dis</w:t>
      </w:r>
      <w:r w:rsidR="008269A4">
        <w:t>honesty, or moral turpitude.</w:t>
      </w:r>
    </w:p>
    <w:p w:rsidR="00A37579" w:rsidRDefault="00A37579" w:rsidP="00A37579">
      <w:pPr>
        <w:pStyle w:val="NormalWeb"/>
        <w:spacing w:before="0" w:beforeAutospacing="0" w:after="0" w:afterAutospacing="0"/>
        <w:ind w:left="1980" w:hanging="540"/>
        <w:jc w:val="both"/>
        <w:rPr>
          <w:rStyle w:val="Strong"/>
          <w:b w:val="0"/>
        </w:rPr>
      </w:pPr>
    </w:p>
    <w:p w:rsidR="005F4FED" w:rsidRDefault="00A37579" w:rsidP="005F4FED">
      <w:pPr>
        <w:pStyle w:val="NormalWeb"/>
        <w:spacing w:before="0" w:beforeAutospacing="0" w:after="0" w:afterAutospacing="0"/>
        <w:ind w:left="720"/>
        <w:jc w:val="both"/>
        <w:rPr>
          <w:rStyle w:val="Strong"/>
          <w:b w:val="0"/>
        </w:rPr>
      </w:pPr>
      <w:r>
        <w:rPr>
          <w:rStyle w:val="Strong"/>
          <w:b w:val="0"/>
        </w:rPr>
        <w:t xml:space="preserve">The University shall have no obligation to use progressive discipline regarding </w:t>
      </w:r>
      <w:r w:rsidR="00ED7810">
        <w:rPr>
          <w:rStyle w:val="Strong"/>
          <w:b w:val="0"/>
        </w:rPr>
        <w:t>Head Coach</w:t>
      </w:r>
      <w:r>
        <w:rPr>
          <w:rStyle w:val="Strong"/>
          <w:b w:val="0"/>
        </w:rPr>
        <w:t>’s misconduct.  Any University decision to utilize progressive discipline shall not create any future obligation for the University to use progressive discipline.</w:t>
      </w:r>
    </w:p>
    <w:p w:rsidR="005F4FED" w:rsidRDefault="005F4FED" w:rsidP="005F4FED">
      <w:pPr>
        <w:pStyle w:val="NormalWeb"/>
        <w:spacing w:before="0" w:beforeAutospacing="0" w:after="0" w:afterAutospacing="0"/>
        <w:ind w:left="720"/>
        <w:jc w:val="both"/>
        <w:rPr>
          <w:rStyle w:val="Strong"/>
          <w:b w:val="0"/>
        </w:rPr>
      </w:pPr>
    </w:p>
    <w:p w:rsidR="00A37579" w:rsidRPr="005F4FED" w:rsidRDefault="00A37579" w:rsidP="004C2C42">
      <w:pPr>
        <w:pStyle w:val="NormalWeb"/>
        <w:spacing w:before="0" w:beforeAutospacing="0" w:after="0" w:afterAutospacing="0"/>
        <w:ind w:firstLine="720"/>
        <w:jc w:val="both"/>
        <w:rPr>
          <w:bCs/>
        </w:rPr>
      </w:pPr>
      <w:r w:rsidRPr="004C2C42">
        <w:rPr>
          <w:b/>
          <w:bCs/>
        </w:rPr>
        <w:t>B.</w:t>
      </w:r>
      <w:r w:rsidRPr="004C2C42">
        <w:rPr>
          <w:b/>
          <w:bCs/>
        </w:rPr>
        <w:tab/>
      </w:r>
      <w:r w:rsidRPr="004C2C42">
        <w:rPr>
          <w:b/>
          <w:bCs/>
          <w:u w:val="single"/>
        </w:rPr>
        <w:t>Termination by the University without Cause</w:t>
      </w:r>
      <w:r w:rsidRPr="004C2C42">
        <w:rPr>
          <w:b/>
          <w:bCs/>
        </w:rPr>
        <w:t>.</w:t>
      </w:r>
      <w:r w:rsidR="00B97DC1">
        <w:rPr>
          <w:bCs/>
        </w:rPr>
        <w:t xml:space="preserve">  </w:t>
      </w:r>
      <w:r w:rsidRPr="00862DC3">
        <w:rPr>
          <w:bCs/>
        </w:rPr>
        <w:t xml:space="preserve">The University shall have the right to terminate </w:t>
      </w:r>
      <w:r w:rsidR="00ED7810">
        <w:rPr>
          <w:rFonts w:eastAsia="Calibri"/>
        </w:rPr>
        <w:t>Head Coach</w:t>
      </w:r>
      <w:r w:rsidRPr="00862DC3">
        <w:rPr>
          <w:bCs/>
        </w:rPr>
        <w:t xml:space="preserve">’s employment and this Agreement without any reason and without cause prior to </w:t>
      </w:r>
      <w:r w:rsidR="004C2C42">
        <w:t xml:space="preserve">the termination date stated in </w:t>
      </w:r>
      <w:r w:rsidR="004C2C42" w:rsidRPr="002C168B">
        <w:rPr>
          <w:u w:val="single"/>
        </w:rPr>
        <w:t xml:space="preserve">Section </w:t>
      </w:r>
      <w:r w:rsidR="00452CE7">
        <w:rPr>
          <w:u w:val="single"/>
        </w:rPr>
        <w:t>2</w:t>
      </w:r>
      <w:r w:rsidR="004C2C42">
        <w:t xml:space="preserve"> above</w:t>
      </w:r>
      <w:r w:rsidRPr="00862DC3">
        <w:rPr>
          <w:bCs/>
        </w:rPr>
        <w:t xml:space="preserve">.  In the event this Agreement is terminated without cause, (1) all obligations of the University to </w:t>
      </w:r>
      <w:r w:rsidR="00ED7810">
        <w:rPr>
          <w:rFonts w:eastAsia="Calibri"/>
        </w:rPr>
        <w:t>Head Coach</w:t>
      </w:r>
      <w:r w:rsidRPr="00862DC3">
        <w:rPr>
          <w:bCs/>
        </w:rPr>
        <w:t xml:space="preserve"> pursuant to this Agreement shall cease as of the date of any such termination,</w:t>
      </w:r>
      <w:r>
        <w:rPr>
          <w:bCs/>
        </w:rPr>
        <w:t xml:space="preserve"> and</w:t>
      </w:r>
      <w:r w:rsidRPr="00862DC3">
        <w:rPr>
          <w:bCs/>
        </w:rPr>
        <w:t xml:space="preserve"> (2) </w:t>
      </w:r>
      <w:r w:rsidR="00ED7810">
        <w:rPr>
          <w:rFonts w:eastAsia="Calibri"/>
        </w:rPr>
        <w:t>Head Coach</w:t>
      </w:r>
      <w:r w:rsidRPr="00862DC3">
        <w:rPr>
          <w:bCs/>
        </w:rPr>
        <w:t xml:space="preserve"> shall be eligible for any </w:t>
      </w:r>
      <w:r w:rsidR="005F4FED" w:rsidRPr="00862DC3">
        <w:rPr>
          <w:bCs/>
        </w:rPr>
        <w:t>post-termination benefits applicable to regular employees of the University (i.e. COBRA insurance eligibility, et al)</w:t>
      </w:r>
      <w:r w:rsidR="005F4FED">
        <w:rPr>
          <w:bCs/>
        </w:rPr>
        <w:t>.</w:t>
      </w:r>
    </w:p>
    <w:p w:rsidR="00A37579" w:rsidRPr="00862DC3" w:rsidRDefault="00A37579" w:rsidP="00A37579">
      <w:pPr>
        <w:pStyle w:val="NormalWeb"/>
        <w:spacing w:before="0" w:beforeAutospacing="0" w:after="0" w:afterAutospacing="0"/>
        <w:jc w:val="both"/>
        <w:rPr>
          <w:bCs/>
        </w:rPr>
      </w:pPr>
    </w:p>
    <w:p w:rsidR="004C2C42" w:rsidRDefault="00A37579" w:rsidP="004C2C42">
      <w:pPr>
        <w:pStyle w:val="NormalWeb"/>
        <w:spacing w:before="0" w:beforeAutospacing="0" w:after="0" w:afterAutospacing="0"/>
        <w:ind w:firstLine="720"/>
        <w:jc w:val="both"/>
      </w:pPr>
      <w:r w:rsidRPr="004C2C42">
        <w:rPr>
          <w:b/>
          <w:bCs/>
        </w:rPr>
        <w:t>C</w:t>
      </w:r>
      <w:r w:rsidRPr="004C2C42">
        <w:rPr>
          <w:rStyle w:val="Strong"/>
          <w:b w:val="0"/>
        </w:rPr>
        <w:t>.</w:t>
      </w:r>
      <w:r w:rsidRPr="004C2C42">
        <w:rPr>
          <w:rStyle w:val="Strong"/>
          <w:b w:val="0"/>
        </w:rPr>
        <w:tab/>
      </w:r>
      <w:r w:rsidRPr="004C2C42">
        <w:rPr>
          <w:rStyle w:val="Strong"/>
          <w:u w:val="single"/>
        </w:rPr>
        <w:t xml:space="preserve">Termination of Employment by </w:t>
      </w:r>
      <w:r w:rsidR="00ED7810">
        <w:rPr>
          <w:rStyle w:val="Strong"/>
          <w:u w:val="single"/>
        </w:rPr>
        <w:t>Head Coach</w:t>
      </w:r>
      <w:r w:rsidRPr="004C2C42">
        <w:rPr>
          <w:rStyle w:val="Strong"/>
        </w:rPr>
        <w:t>.</w:t>
      </w:r>
      <w:r w:rsidR="00D86BCD">
        <w:rPr>
          <w:rStyle w:val="Strong"/>
          <w:b w:val="0"/>
        </w:rPr>
        <w:t xml:space="preserve">  I</w:t>
      </w:r>
      <w:r w:rsidR="00ED7810">
        <w:t>f Head Coach</w:t>
      </w:r>
      <w:r w:rsidR="00301C19">
        <w:t xml:space="preserve"> terminates </w:t>
      </w:r>
      <w:r w:rsidR="004C2C42" w:rsidRPr="004C2C42">
        <w:rPr>
          <w:b/>
        </w:rPr>
        <w:t>his/her</w:t>
      </w:r>
      <w:r w:rsidR="00301C19">
        <w:t xml:space="preserve"> employment under this Agreement prior to its expiration in accordance with this </w:t>
      </w:r>
      <w:r w:rsidR="00301C19" w:rsidRPr="004C2C42">
        <w:rPr>
          <w:u w:val="single"/>
        </w:rPr>
        <w:t xml:space="preserve">Section </w:t>
      </w:r>
      <w:r w:rsidR="004C2C42" w:rsidRPr="004C2C42">
        <w:rPr>
          <w:u w:val="single"/>
        </w:rPr>
        <w:t>6</w:t>
      </w:r>
      <w:r w:rsidR="00301C19" w:rsidRPr="004C2C42">
        <w:rPr>
          <w:u w:val="single"/>
        </w:rPr>
        <w:t>.C</w:t>
      </w:r>
      <w:r w:rsidR="00301C19">
        <w:t xml:space="preserve">, </w:t>
      </w:r>
      <w:r w:rsidR="004C2C42" w:rsidRPr="004C2C42">
        <w:rPr>
          <w:b/>
        </w:rPr>
        <w:t>his/her</w:t>
      </w:r>
      <w:r w:rsidR="00301C19">
        <w:t xml:space="preserve"> compensation and benefits, to the extent not already vested</w:t>
      </w:r>
      <w:r w:rsidR="00670012">
        <w:t>,</w:t>
      </w:r>
      <w:r w:rsidR="00301C19">
        <w:t xml:space="preserve"> shall cease upon the termination date.</w:t>
      </w:r>
    </w:p>
    <w:p w:rsidR="00A37579" w:rsidRPr="00862DC3" w:rsidRDefault="00A37579" w:rsidP="004C2C42">
      <w:pPr>
        <w:pStyle w:val="NormalWeb"/>
        <w:spacing w:before="0" w:beforeAutospacing="0" w:after="0" w:afterAutospacing="0"/>
        <w:ind w:firstLine="720"/>
        <w:jc w:val="both"/>
      </w:pPr>
    </w:p>
    <w:p w:rsidR="00A37579" w:rsidRPr="00862DC3" w:rsidRDefault="00A37579" w:rsidP="004C2C42">
      <w:pPr>
        <w:pStyle w:val="NormalWeb"/>
        <w:spacing w:before="0" w:beforeAutospacing="0" w:after="0" w:afterAutospacing="0"/>
        <w:ind w:firstLine="720"/>
        <w:jc w:val="both"/>
        <w:rPr>
          <w:color w:val="000000"/>
          <w:spacing w:val="1"/>
        </w:rPr>
      </w:pPr>
      <w:r w:rsidRPr="004C2C42">
        <w:rPr>
          <w:b/>
          <w:bCs/>
        </w:rPr>
        <w:t>D.</w:t>
      </w:r>
      <w:r w:rsidRPr="004C2C42">
        <w:rPr>
          <w:b/>
          <w:bCs/>
        </w:rPr>
        <w:tab/>
      </w:r>
      <w:r w:rsidRPr="004C2C42">
        <w:rPr>
          <w:b/>
          <w:bCs/>
          <w:u w:val="single"/>
        </w:rPr>
        <w:t>Waiver of Claims</w:t>
      </w:r>
      <w:r w:rsidRPr="004C2C42">
        <w:rPr>
          <w:b/>
          <w:bCs/>
        </w:rPr>
        <w:t>.</w:t>
      </w:r>
      <w:r w:rsidR="004C2C42">
        <w:rPr>
          <w:bCs/>
        </w:rPr>
        <w:t xml:space="preserve"> </w:t>
      </w:r>
      <w:r w:rsidRPr="00862DC3">
        <w:rPr>
          <w:color w:val="000000"/>
          <w:spacing w:val="1"/>
        </w:rPr>
        <w:t xml:space="preserve"> 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ED7810">
        <w:rPr>
          <w:color w:val="000000"/>
          <w:spacing w:val="1"/>
        </w:rPr>
        <w:t>Head Coach</w:t>
      </w:r>
      <w:r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Pr>
          <w:color w:val="000000"/>
          <w:spacing w:val="1"/>
        </w:rPr>
        <w:t>,</w:t>
      </w:r>
      <w:r w:rsidRPr="00862DC3">
        <w:rPr>
          <w:color w:val="000000"/>
          <w:spacing w:val="1"/>
        </w:rPr>
        <w:t xml:space="preserve"> including</w:t>
      </w:r>
      <w:r>
        <w:rPr>
          <w:color w:val="000000"/>
          <w:spacing w:val="1"/>
        </w:rPr>
        <w:t>,</w:t>
      </w:r>
      <w:r w:rsidRPr="00862DC3">
        <w:rPr>
          <w:color w:val="000000"/>
          <w:spacing w:val="1"/>
        </w:rPr>
        <w:t xml:space="preserve"> without limitation</w:t>
      </w:r>
      <w:r>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camp or other outside activity, or damages allegedly sustained by reason of alleged humiliation or defamation resulting from the fact of termination, the public announcement thereof, or the release by the University or </w:t>
      </w:r>
      <w:r w:rsidR="00ED7810">
        <w:rPr>
          <w:color w:val="000000"/>
          <w:spacing w:val="1"/>
        </w:rPr>
        <w:t>Head Coach</w:t>
      </w:r>
      <w:r w:rsidRPr="00862DC3">
        <w:rPr>
          <w:color w:val="000000"/>
          <w:spacing w:val="1"/>
        </w:rPr>
        <w:t xml:space="preserve"> of information or documents required by law.  </w:t>
      </w:r>
      <w:r w:rsidR="00ED7810">
        <w:rPr>
          <w:color w:val="000000"/>
          <w:spacing w:val="1"/>
        </w:rPr>
        <w:t>Head Coach</w:t>
      </w:r>
      <w:r w:rsidRPr="00862DC3">
        <w:rPr>
          <w:color w:val="000000"/>
          <w:spacing w:val="1"/>
        </w:rPr>
        <w:t xml:space="preserve"> acknowledges that in the event of termination of this Agreement for cause, without cause or otherwise, </w:t>
      </w:r>
      <w:r w:rsidR="00ED7810">
        <w:rPr>
          <w:color w:val="000000"/>
          <w:spacing w:val="1"/>
        </w:rPr>
        <w:t>Head Coach</w:t>
      </w:r>
      <w:r w:rsidRPr="00862DC3">
        <w:rPr>
          <w:color w:val="000000"/>
          <w:spacing w:val="1"/>
        </w:rPr>
        <w:t xml:space="preserve"> shall have no right to occu</w:t>
      </w:r>
      <w:r>
        <w:rPr>
          <w:color w:val="000000"/>
          <w:spacing w:val="1"/>
        </w:rPr>
        <w:t xml:space="preserve">py the position of Head </w:t>
      </w:r>
      <w:r w:rsidR="004C2C42" w:rsidRPr="001F37AB">
        <w:rPr>
          <w:b/>
          <w:highlight w:val="yellow"/>
        </w:rPr>
        <w:t>[</w:t>
      </w:r>
      <w:r w:rsidR="004C2C42">
        <w:rPr>
          <w:b/>
        </w:rPr>
        <w:t>Men’s/Women’s</w:t>
      </w:r>
      <w:r w:rsidR="004C2C42" w:rsidRPr="00E13B89">
        <w:rPr>
          <w:highlight w:val="yellow"/>
        </w:rPr>
        <w:t>]</w:t>
      </w:r>
      <w:r w:rsidR="004C2C42">
        <w:rPr>
          <w:b/>
        </w:rPr>
        <w:t xml:space="preserve"> </w:t>
      </w:r>
      <w:r w:rsidR="004C2C42" w:rsidRPr="001F37AB">
        <w:rPr>
          <w:b/>
          <w:highlight w:val="yellow"/>
        </w:rPr>
        <w:t>[</w:t>
      </w:r>
      <w:r w:rsidR="004C2C42">
        <w:rPr>
          <w:b/>
          <w:highlight w:val="yellow"/>
        </w:rPr>
        <w:t>delete if sport is football</w:t>
      </w:r>
      <w:r w:rsidR="004C2C42" w:rsidRPr="001F37AB">
        <w:rPr>
          <w:b/>
          <w:highlight w:val="yellow"/>
        </w:rPr>
        <w:t>]</w:t>
      </w:r>
      <w:r w:rsidR="004C2C42">
        <w:t xml:space="preserve"> </w:t>
      </w:r>
      <w:r w:rsidR="004C2C42" w:rsidRPr="00E13B89">
        <w:rPr>
          <w:highlight w:val="yellow"/>
        </w:rPr>
        <w:lastRenderedPageBreak/>
        <w:t>__________</w:t>
      </w:r>
      <w:r w:rsidR="004C2C42">
        <w:t xml:space="preserve"> </w:t>
      </w:r>
      <w:r w:rsidR="00ED7810">
        <w:rPr>
          <w:color w:val="000000"/>
          <w:spacing w:val="1"/>
        </w:rPr>
        <w:t>Coach</w:t>
      </w:r>
      <w:r w:rsidRPr="00862DC3">
        <w:rPr>
          <w:color w:val="000000"/>
          <w:spacing w:val="1"/>
        </w:rPr>
        <w:t xml:space="preserve"> and that </w:t>
      </w:r>
      <w:r w:rsidR="004C2C42" w:rsidRPr="004C2C42">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rsidR="00A37579" w:rsidRPr="00862DC3" w:rsidRDefault="00A37579" w:rsidP="00A37579">
      <w:pPr>
        <w:pStyle w:val="NormalWeb"/>
        <w:spacing w:before="0" w:beforeAutospacing="0" w:after="0" w:afterAutospacing="0"/>
        <w:jc w:val="both"/>
        <w:rPr>
          <w:bCs/>
        </w:rPr>
      </w:pPr>
    </w:p>
    <w:p w:rsidR="00A37579" w:rsidRPr="00862DC3" w:rsidRDefault="00A37579" w:rsidP="004C2C42">
      <w:pPr>
        <w:pStyle w:val="NormalWeb"/>
        <w:spacing w:before="0" w:beforeAutospacing="0" w:after="0" w:afterAutospacing="0"/>
        <w:ind w:firstLine="720"/>
        <w:jc w:val="both"/>
        <w:rPr>
          <w:rStyle w:val="Strong"/>
        </w:rPr>
      </w:pPr>
      <w:r w:rsidRPr="004C2C42">
        <w:rPr>
          <w:b/>
        </w:rPr>
        <w:t>E.</w:t>
      </w:r>
      <w:r w:rsidRPr="004C2C42">
        <w:rPr>
          <w:b/>
        </w:rPr>
        <w:tab/>
      </w:r>
      <w:r w:rsidRPr="004C2C42">
        <w:rPr>
          <w:b/>
          <w:u w:val="single"/>
        </w:rPr>
        <w:t>Termination for Disability/Death</w:t>
      </w:r>
      <w:r w:rsidRPr="004C2C42">
        <w:rPr>
          <w:b/>
        </w:rPr>
        <w:t>.</w:t>
      </w:r>
      <w:r w:rsidRPr="00862DC3">
        <w:t xml:space="preserve">  If </w:t>
      </w:r>
      <w:r w:rsidR="00ED7810">
        <w:rPr>
          <w:rFonts w:eastAsia="Calibri"/>
        </w:rPr>
        <w:t>Head Coach</w:t>
      </w:r>
      <w:r w:rsidRPr="00862DC3">
        <w:t xml:space="preserve"> dies or becomes permanently disabled to the extent that, in the judgment of the </w:t>
      </w:r>
      <w:r w:rsidR="00A113B0">
        <w:t>Athletics Director</w:t>
      </w:r>
      <w:r w:rsidRPr="00862DC3">
        <w:t xml:space="preserve">, </w:t>
      </w:r>
      <w:r w:rsidR="00ED7810">
        <w:rPr>
          <w:rFonts w:eastAsia="Calibri"/>
        </w:rPr>
        <w:t>Head Coach</w:t>
      </w:r>
      <w:r w:rsidRPr="00862DC3">
        <w:t xml:space="preserve"> cannot satisfactorily perform the duties of Head </w:t>
      </w:r>
      <w:r w:rsidR="004C2C42" w:rsidRPr="001F37AB">
        <w:rPr>
          <w:b/>
          <w:highlight w:val="yellow"/>
        </w:rPr>
        <w:t>[</w:t>
      </w:r>
      <w:r w:rsidR="004C2C42">
        <w:rPr>
          <w:b/>
        </w:rPr>
        <w:t>Men’s/Women’s</w:t>
      </w:r>
      <w:r w:rsidR="004C2C42" w:rsidRPr="00E13B89">
        <w:rPr>
          <w:highlight w:val="yellow"/>
        </w:rPr>
        <w:t>]</w:t>
      </w:r>
      <w:r w:rsidR="004C2C42">
        <w:rPr>
          <w:b/>
        </w:rPr>
        <w:t xml:space="preserve"> </w:t>
      </w:r>
      <w:r w:rsidR="004C2C42" w:rsidRPr="001F37AB">
        <w:rPr>
          <w:b/>
          <w:highlight w:val="yellow"/>
        </w:rPr>
        <w:t>[</w:t>
      </w:r>
      <w:r w:rsidR="004C2C42">
        <w:rPr>
          <w:b/>
          <w:highlight w:val="yellow"/>
        </w:rPr>
        <w:t>delete if sport is football</w:t>
      </w:r>
      <w:r w:rsidR="004C2C42" w:rsidRPr="001F37AB">
        <w:rPr>
          <w:b/>
          <w:highlight w:val="yellow"/>
        </w:rPr>
        <w:t>]</w:t>
      </w:r>
      <w:r w:rsidR="004C2C42">
        <w:t xml:space="preserve"> </w:t>
      </w:r>
      <w:r w:rsidR="004C2C42" w:rsidRPr="00E13B89">
        <w:rPr>
          <w:highlight w:val="yellow"/>
        </w:rPr>
        <w:t>__________</w:t>
      </w:r>
      <w:r w:rsidR="004C2C42">
        <w:t xml:space="preserve"> </w:t>
      </w:r>
      <w:r w:rsidR="00ED7810">
        <w:t>Coach</w:t>
      </w:r>
      <w:r w:rsidRPr="00862DC3">
        <w:t xml:space="preserve"> (“Inability to Perform”), this Agreement shall terminate and all obligations of the University to compensate </w:t>
      </w:r>
      <w:r w:rsidR="00ED7810">
        <w:rPr>
          <w:rFonts w:eastAsia="Calibri"/>
        </w:rPr>
        <w:t>Head Coach</w:t>
      </w:r>
      <w:r w:rsidRPr="00862DC3">
        <w:t xml:space="preserve"> pursuant to this Agreement shall cease as of the date of such death or disability.  The University shall be obligated to compensate </w:t>
      </w:r>
      <w:r w:rsidR="00ED7810">
        <w:rPr>
          <w:rFonts w:eastAsia="Calibri"/>
        </w:rPr>
        <w:t>Head Coach</w:t>
      </w:r>
      <w:r w:rsidRPr="00862DC3">
        <w:t xml:space="preserve"> or </w:t>
      </w:r>
      <w:r w:rsidR="00ED7810">
        <w:rPr>
          <w:rFonts w:eastAsia="Calibri"/>
        </w:rPr>
        <w:t>Head Coach</w:t>
      </w:r>
      <w:r w:rsidRPr="00862DC3">
        <w:t>’s estate in accordance with this Agreement for services performed pr</w:t>
      </w:r>
      <w:r>
        <w:t>ior to the termination date and</w:t>
      </w:r>
      <w:r w:rsidRPr="00862DC3">
        <w:t xml:space="preserve"> </w:t>
      </w:r>
      <w:r w:rsidR="00ED7810">
        <w:rPr>
          <w:rFonts w:eastAsia="Calibri"/>
        </w:rPr>
        <w:t>Head Coach</w:t>
      </w:r>
      <w:r w:rsidRPr="00862DC3">
        <w:t xml:space="preserve"> or </w:t>
      </w:r>
      <w:r w:rsidR="00ED7810">
        <w:rPr>
          <w:rFonts w:eastAsia="Calibri"/>
        </w:rPr>
        <w:t>Head Coach</w:t>
      </w:r>
      <w:r w:rsidRPr="00862DC3">
        <w:t xml:space="preserve"> </w:t>
      </w:r>
      <w:r>
        <w:t>‘</w:t>
      </w:r>
      <w:r w:rsidRPr="00862DC3">
        <w:t xml:space="preserve">s estate shall be entitled to those benefits, if any, that are payable under any University sponsored group employee insurance or benefit plan in which </w:t>
      </w:r>
      <w:r w:rsidR="00ED7810">
        <w:t>Head Coach</w:t>
      </w:r>
      <w:r w:rsidRPr="00862DC3">
        <w:t xml:space="preserve"> is or was enrolled.</w:t>
      </w:r>
      <w:r w:rsidRPr="00862DC3">
        <w:rPr>
          <w:rStyle w:val="Strong"/>
        </w:rPr>
        <w:t xml:space="preserve"> </w:t>
      </w:r>
    </w:p>
    <w:p w:rsidR="00797563" w:rsidRDefault="00797563" w:rsidP="00A37579">
      <w:pPr>
        <w:pStyle w:val="NormalWeb"/>
        <w:spacing w:before="0" w:beforeAutospacing="0" w:after="0" w:afterAutospacing="0"/>
        <w:jc w:val="center"/>
        <w:rPr>
          <w:b/>
        </w:rPr>
      </w:pPr>
    </w:p>
    <w:p w:rsidR="00A37579" w:rsidRPr="00862DC3" w:rsidRDefault="004C2C42" w:rsidP="004C2C42">
      <w:pPr>
        <w:pStyle w:val="NormalWeb"/>
        <w:spacing w:before="0" w:beforeAutospacing="0" w:after="0" w:afterAutospacing="0"/>
        <w:rPr>
          <w:b/>
        </w:rPr>
      </w:pPr>
      <w:r>
        <w:rPr>
          <w:rStyle w:val="Strong"/>
        </w:rPr>
        <w:t>7.</w:t>
      </w:r>
      <w:r>
        <w:rPr>
          <w:rStyle w:val="Strong"/>
        </w:rPr>
        <w:tab/>
      </w:r>
      <w:r w:rsidR="00A37579" w:rsidRPr="00862DC3">
        <w:rPr>
          <w:rStyle w:val="Strong"/>
        </w:rPr>
        <w:t>MISCELLANEOUS</w:t>
      </w:r>
    </w:p>
    <w:p w:rsidR="00A37579" w:rsidRPr="00862DC3" w:rsidRDefault="00A37579" w:rsidP="00A37579">
      <w:pPr>
        <w:pStyle w:val="NormalWeb"/>
        <w:spacing w:before="0" w:beforeAutospacing="0" w:after="0" w:afterAutospacing="0"/>
        <w:jc w:val="center"/>
        <w:rPr>
          <w:b/>
        </w:rPr>
      </w:pPr>
    </w:p>
    <w:p w:rsidR="00A37579" w:rsidRPr="00862DC3" w:rsidRDefault="00A37579" w:rsidP="004C2C42">
      <w:pPr>
        <w:pStyle w:val="NormalWeb"/>
        <w:spacing w:before="0" w:beforeAutospacing="0" w:after="0" w:afterAutospacing="0"/>
        <w:ind w:firstLine="720"/>
        <w:jc w:val="both"/>
        <w:rPr>
          <w:b/>
        </w:rPr>
      </w:pPr>
      <w:r w:rsidRPr="004C2C42">
        <w:rPr>
          <w:b/>
        </w:rPr>
        <w:t>A.</w:t>
      </w:r>
      <w:r w:rsidRPr="004C2C42">
        <w:rPr>
          <w:b/>
        </w:rPr>
        <w:tab/>
      </w:r>
      <w:r w:rsidRPr="004C2C42">
        <w:rPr>
          <w:b/>
          <w:u w:val="single"/>
        </w:rPr>
        <w:t>Merger and Amendment</w:t>
      </w:r>
      <w:r w:rsidRPr="004C2C42">
        <w:rPr>
          <w:b/>
        </w:rPr>
        <w:t>.</w:t>
      </w:r>
      <w:r w:rsidRPr="00BB49CE">
        <w:t xml:space="preserve"> </w:t>
      </w:r>
      <w:r w:rsidRPr="00862DC3">
        <w:t xml:space="preserve"> The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rsidR="00A37579" w:rsidRPr="00862DC3" w:rsidRDefault="00A37579" w:rsidP="00A37579">
      <w:pPr>
        <w:pStyle w:val="NormalWeb"/>
        <w:spacing w:before="0" w:beforeAutospacing="0" w:after="0" w:afterAutospacing="0"/>
      </w:pPr>
    </w:p>
    <w:p w:rsidR="00A37579" w:rsidRPr="00862DC3" w:rsidRDefault="00A37579" w:rsidP="004C2C42">
      <w:pPr>
        <w:pStyle w:val="NormalWeb"/>
        <w:spacing w:before="0" w:beforeAutospacing="0" w:after="0" w:afterAutospacing="0"/>
        <w:ind w:firstLine="720"/>
        <w:jc w:val="both"/>
      </w:pPr>
      <w:r w:rsidRPr="004C2C42">
        <w:rPr>
          <w:b/>
        </w:rPr>
        <w:t>B.</w:t>
      </w:r>
      <w:r w:rsidRPr="004C2C42">
        <w:rPr>
          <w:b/>
        </w:rPr>
        <w:tab/>
      </w:r>
      <w:r w:rsidRPr="004C2C42">
        <w:rPr>
          <w:b/>
          <w:u w:val="single"/>
        </w:rPr>
        <w:t>Unenforceability of Provisions</w:t>
      </w:r>
      <w:r w:rsidRPr="004C2C42">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A37579" w:rsidRPr="00862DC3" w:rsidRDefault="00A37579" w:rsidP="00A37579">
      <w:pPr>
        <w:pStyle w:val="NormalWeb"/>
        <w:spacing w:before="0" w:beforeAutospacing="0" w:after="0" w:afterAutospacing="0"/>
        <w:ind w:left="720" w:hanging="720"/>
        <w:jc w:val="both"/>
        <w:rPr>
          <w:b/>
        </w:rPr>
      </w:pPr>
    </w:p>
    <w:p w:rsidR="00A37579" w:rsidRPr="00862DC3" w:rsidRDefault="00A37579" w:rsidP="004C2C42">
      <w:pPr>
        <w:pStyle w:val="NormalWeb"/>
        <w:spacing w:before="0" w:beforeAutospacing="0" w:after="0" w:afterAutospacing="0"/>
        <w:ind w:firstLine="720"/>
        <w:jc w:val="both"/>
        <w:rPr>
          <w:rFonts w:ascii="CG Times" w:hAnsi="CG Times"/>
          <w:b/>
          <w:bCs/>
        </w:rPr>
      </w:pPr>
      <w:r w:rsidRPr="004C2C42">
        <w:rPr>
          <w:b/>
        </w:rPr>
        <w:t>C.</w:t>
      </w:r>
      <w:r w:rsidRPr="004C2C42">
        <w:rPr>
          <w:b/>
        </w:rPr>
        <w:tab/>
      </w:r>
      <w:r w:rsidRPr="004C2C42">
        <w:rPr>
          <w:b/>
          <w:u w:val="single"/>
        </w:rPr>
        <w:t>Governing Law</w:t>
      </w:r>
      <w:r w:rsidRPr="004C2C42">
        <w:rPr>
          <w:b/>
        </w:rPr>
        <w:t>.</w:t>
      </w:r>
      <w:r w:rsidRPr="00862DC3">
        <w:rPr>
          <w:b/>
        </w:rPr>
        <w:t xml:space="preserve">  </w:t>
      </w:r>
      <w:r w:rsidRPr="00862DC3">
        <w:t xml:space="preserve">This Agreement shall be construed, enforced, and governed by and in accordance with the laws of the State of Texas.  The University and </w:t>
      </w:r>
      <w:r w:rsidR="00ED7810">
        <w:rPr>
          <w:rFonts w:eastAsia="Calibri"/>
        </w:rPr>
        <w:t>Head Coach</w:t>
      </w:r>
      <w:r w:rsidRPr="00862DC3">
        <w:t xml:space="preserve"> agree that venue for any dispute arising from or related to employment shall be in </w:t>
      </w:r>
      <w:r w:rsidRPr="004C2C42">
        <w:rPr>
          <w:highlight w:val="yellow"/>
        </w:rPr>
        <w:t>___________</w:t>
      </w:r>
      <w:r w:rsidRPr="00862DC3">
        <w:t xml:space="preserve"> County, Texas.  This provision does not prevent the University from removing to federal court any action brought in state court, and </w:t>
      </w:r>
      <w:r w:rsidR="00ED7810">
        <w:rPr>
          <w:rFonts w:eastAsia="Calibri"/>
        </w:rPr>
        <w:t>Head Coach</w:t>
      </w:r>
      <w:r w:rsidRPr="00862DC3">
        <w:t xml:space="preserve"> hereby consents to, and waives any objections to such removal</w:t>
      </w:r>
      <w:r>
        <w:t>.</w:t>
      </w:r>
    </w:p>
    <w:p w:rsidR="00A37579" w:rsidRPr="00862DC3" w:rsidRDefault="00A37579" w:rsidP="00A37579">
      <w:pPr>
        <w:pStyle w:val="NormalWeb"/>
        <w:spacing w:before="0" w:beforeAutospacing="0" w:after="0" w:afterAutospacing="0"/>
        <w:ind w:left="720" w:hanging="720"/>
        <w:jc w:val="both"/>
      </w:pPr>
      <w:r w:rsidRPr="00862DC3">
        <w:t xml:space="preserve"> </w:t>
      </w:r>
    </w:p>
    <w:p w:rsidR="00A37579" w:rsidRPr="00862DC3" w:rsidRDefault="00A37579" w:rsidP="004C2C42">
      <w:pPr>
        <w:pStyle w:val="NormalWeb"/>
        <w:spacing w:before="0" w:beforeAutospacing="0" w:after="0" w:afterAutospacing="0"/>
        <w:ind w:firstLine="720"/>
        <w:jc w:val="both"/>
      </w:pPr>
      <w:r w:rsidRPr="004C2C42">
        <w:rPr>
          <w:b/>
        </w:rPr>
        <w:t>D.</w:t>
      </w:r>
      <w:r w:rsidRPr="004C2C42">
        <w:rPr>
          <w:b/>
        </w:rPr>
        <w:tab/>
      </w:r>
      <w:r w:rsidRPr="004C2C42">
        <w:rPr>
          <w:b/>
          <w:u w:val="single"/>
        </w:rPr>
        <w:t>Exemptions, Privileges</w:t>
      </w:r>
      <w:r w:rsidR="004C2C42" w:rsidRPr="004C2C42">
        <w:rPr>
          <w:b/>
          <w:u w:val="single"/>
        </w:rPr>
        <w:t>, and</w:t>
      </w:r>
      <w:r w:rsidRPr="004C2C42">
        <w:rPr>
          <w:b/>
          <w:u w:val="single"/>
        </w:rPr>
        <w:t xml:space="preserve"> Immunities</w:t>
      </w:r>
      <w:r w:rsidRPr="004C2C42">
        <w:rPr>
          <w:b/>
        </w:rPr>
        <w:t>.</w:t>
      </w:r>
      <w:r w:rsidRPr="00862DC3">
        <w:t xml:space="preserve">  It is expressly agreed and understood between the Parties that nothing contained herein shall be construed to constitute a waiver by the University of its right to claim such exemptions, privileges</w:t>
      </w:r>
      <w:r w:rsidR="004C2C42">
        <w:t>,</w:t>
      </w:r>
      <w:r w:rsidRPr="00862DC3">
        <w:t xml:space="preserve"> and immunities as may be provided by law.</w:t>
      </w:r>
    </w:p>
    <w:p w:rsidR="00A37579" w:rsidRDefault="00A37579" w:rsidP="00A37579">
      <w:pPr>
        <w:pStyle w:val="NormalWeb"/>
        <w:spacing w:before="0" w:beforeAutospacing="0" w:after="0" w:afterAutospacing="0"/>
        <w:ind w:left="720" w:hanging="720"/>
        <w:jc w:val="both"/>
      </w:pPr>
    </w:p>
    <w:p w:rsidR="00A37579" w:rsidRPr="00862DC3" w:rsidRDefault="00A37579" w:rsidP="004C2C42">
      <w:pPr>
        <w:pStyle w:val="NormalWeb"/>
        <w:spacing w:before="0" w:beforeAutospacing="0" w:after="0" w:afterAutospacing="0"/>
        <w:ind w:firstLine="720"/>
        <w:jc w:val="both"/>
      </w:pPr>
      <w:r w:rsidRPr="004C2C42">
        <w:rPr>
          <w:b/>
        </w:rPr>
        <w:t>E.</w:t>
      </w:r>
      <w:r w:rsidRPr="004C2C42">
        <w:rPr>
          <w:b/>
        </w:rPr>
        <w:tab/>
      </w:r>
      <w:r w:rsidRPr="004C2C42">
        <w:rPr>
          <w:b/>
          <w:u w:val="single"/>
        </w:rPr>
        <w:t>Mutual Understanding</w:t>
      </w:r>
      <w:r w:rsidRPr="004C2C42">
        <w:rPr>
          <w:b/>
        </w:rPr>
        <w:t>.</w:t>
      </w:r>
      <w:r w:rsidRPr="00862DC3">
        <w:rPr>
          <w:rFonts w:ascii="CG Times" w:hAnsi="CG Times"/>
        </w:rPr>
        <w:t xml:space="preserve">  Each party has read this Agreement, </w:t>
      </w:r>
      <w:r w:rsidRPr="00862DC3">
        <w:t>fully understands the contents of it, has had the opportunity to obtain independent legal advice regarding the Agreement’s legal effect, and is under no duress regarding its execution.</w:t>
      </w:r>
    </w:p>
    <w:p w:rsidR="00A37579" w:rsidRPr="00862DC3" w:rsidRDefault="00A37579" w:rsidP="00A37579">
      <w:pPr>
        <w:pStyle w:val="NormalWeb"/>
        <w:spacing w:before="0" w:beforeAutospacing="0" w:after="0" w:afterAutospacing="0"/>
        <w:ind w:left="720" w:hanging="720"/>
        <w:jc w:val="both"/>
      </w:pPr>
    </w:p>
    <w:p w:rsidR="00A37579" w:rsidRPr="00862DC3" w:rsidRDefault="00A37579" w:rsidP="004C2C42">
      <w:pPr>
        <w:pStyle w:val="NormalWeb"/>
        <w:spacing w:before="0" w:beforeAutospacing="0" w:after="0" w:afterAutospacing="0"/>
        <w:ind w:firstLine="720"/>
        <w:jc w:val="both"/>
      </w:pPr>
      <w:r w:rsidRPr="004C2C42">
        <w:rPr>
          <w:b/>
        </w:rPr>
        <w:t>F.</w:t>
      </w:r>
      <w:r w:rsidRPr="004C2C42">
        <w:rPr>
          <w:rFonts w:ascii="Arial" w:hAnsi="Arial" w:cs="Arial"/>
          <w:b/>
        </w:rPr>
        <w:tab/>
      </w:r>
      <w:r w:rsidRPr="004C2C42">
        <w:rPr>
          <w:b/>
          <w:u w:val="single"/>
        </w:rPr>
        <w:t>Confidentiality; University Records</w:t>
      </w:r>
      <w:r w:rsidRPr="004C2C42">
        <w:rPr>
          <w:b/>
        </w:rPr>
        <w:t>.</w:t>
      </w:r>
      <w:r w:rsidRPr="00862DC3">
        <w:t xml:space="preserve">  All materials or articles of information, including, w</w:t>
      </w:r>
      <w:r>
        <w:t>ithout limitation, financial records,</w:t>
      </w:r>
      <w:r w:rsidRPr="00862DC3">
        <w:t xml:space="preserve"> personnel records</w:t>
      </w:r>
      <w:r>
        <w:t xml:space="preserve">, recruiting records, team </w:t>
      </w:r>
      <w:r>
        <w:lastRenderedPageBreak/>
        <w:t>information, films, statistics and any other material or</w:t>
      </w:r>
      <w:r w:rsidRPr="00862DC3">
        <w:t xml:space="preserve"> data furnished to </w:t>
      </w:r>
      <w:r w:rsidR="00ED7810">
        <w:rPr>
          <w:rFonts w:eastAsia="Calibri"/>
        </w:rPr>
        <w:t>Head Coach</w:t>
      </w:r>
      <w:r w:rsidRPr="00862DC3">
        <w:t xml:space="preserve"> </w:t>
      </w:r>
      <w:r w:rsidRPr="00EB3AFA">
        <w:t xml:space="preserve">by the University or developed by </w:t>
      </w:r>
      <w:r w:rsidR="00ED7810">
        <w:rPr>
          <w:rFonts w:eastAsia="Calibri"/>
        </w:rPr>
        <w:t>Head Coach</w:t>
      </w:r>
      <w:r w:rsidRPr="00EB3AFA">
        <w:t xml:space="preserve"> on behalf of the University or at the University’s or </w:t>
      </w:r>
      <w:r w:rsidR="00ED7810">
        <w:rPr>
          <w:rFonts w:eastAsia="Calibri"/>
        </w:rPr>
        <w:t>Head Coach</w:t>
      </w:r>
      <w:r w:rsidRPr="00EB3AFA">
        <w:t>’s direction or supervision</w:t>
      </w:r>
      <w:r>
        <w:t>,</w:t>
      </w:r>
      <w:r w:rsidRPr="00EB3AFA">
        <w:t xml:space="preserve"> are and shall remain the sole and confidential property of the University.</w:t>
      </w:r>
      <w:r w:rsidRPr="00862DC3">
        <w:t xml:space="preserve">  Within 10 days of the expiration of this Agreement or its earlier termination with or without cause by either party, </w:t>
      </w:r>
      <w:r w:rsidR="00ED7810">
        <w:rPr>
          <w:rFonts w:eastAsia="Calibri"/>
        </w:rPr>
        <w:t>Head Coach</w:t>
      </w:r>
      <w:r w:rsidRPr="00862DC3">
        <w:t xml:space="preserve"> shall immediately cause any such materials in </w:t>
      </w:r>
      <w:r w:rsidR="004C2C42" w:rsidRPr="004C2C42">
        <w:rPr>
          <w:b/>
        </w:rPr>
        <w:t>his/her</w:t>
      </w:r>
      <w:r w:rsidRPr="00862DC3">
        <w:t xml:space="preserve"> possession or control to be returned and delivered to </w:t>
      </w:r>
      <w:r w:rsidRPr="00EB3AFA">
        <w:t>the University</w:t>
      </w:r>
      <w:r w:rsidRPr="00862DC3">
        <w:t xml:space="preserve"> and </w:t>
      </w:r>
      <w:r w:rsidR="004C2C42" w:rsidRPr="004C2C42">
        <w:rPr>
          <w:b/>
        </w:rPr>
        <w:t>he/she</w:t>
      </w:r>
      <w:r w:rsidRPr="00862DC3">
        <w:t xml:space="preserve"> shall not be entitled to retain any copies thereof.</w:t>
      </w:r>
      <w:r>
        <w:t xml:space="preserve">  At the same time, </w:t>
      </w:r>
      <w:r w:rsidR="00ED7810">
        <w:t>Head Coach</w:t>
      </w:r>
      <w:r>
        <w:t xml:space="preserve"> shall return all credit cards and keys issued to </w:t>
      </w:r>
      <w:r w:rsidR="004C2C42" w:rsidRPr="004C2C42">
        <w:rPr>
          <w:b/>
        </w:rPr>
        <w:t>him/her</w:t>
      </w:r>
      <w:r>
        <w:t xml:space="preserve"> by the University.</w:t>
      </w:r>
    </w:p>
    <w:p w:rsidR="00A37579" w:rsidRPr="00862DC3" w:rsidRDefault="00A37579" w:rsidP="00A37579">
      <w:pPr>
        <w:pStyle w:val="NormalWeb"/>
        <w:spacing w:before="0" w:beforeAutospacing="0" w:after="0" w:afterAutospacing="0"/>
        <w:ind w:left="720" w:hanging="720"/>
        <w:jc w:val="both"/>
      </w:pPr>
    </w:p>
    <w:p w:rsidR="00A37579" w:rsidRPr="00862DC3" w:rsidRDefault="00A37579" w:rsidP="004C2C42">
      <w:pPr>
        <w:pStyle w:val="NormalWeb"/>
        <w:spacing w:before="0" w:beforeAutospacing="0" w:after="0" w:afterAutospacing="0"/>
        <w:ind w:firstLine="720"/>
        <w:jc w:val="both"/>
      </w:pPr>
      <w:r w:rsidRPr="004C2C42">
        <w:rPr>
          <w:b/>
        </w:rPr>
        <w:t>G.</w:t>
      </w:r>
      <w:r w:rsidRPr="004C2C42">
        <w:rPr>
          <w:b/>
        </w:rPr>
        <w:tab/>
      </w:r>
      <w:r w:rsidRPr="004C2C42">
        <w:rPr>
          <w:b/>
          <w:u w:val="single"/>
        </w:rPr>
        <w:t>Counterparts</w:t>
      </w:r>
      <w:r w:rsidRPr="004C2C42">
        <w:rPr>
          <w:b/>
        </w:rPr>
        <w:t>.</w:t>
      </w:r>
      <w:r w:rsidRPr="00810A2F">
        <w:t xml:space="preserve"> </w:t>
      </w:r>
      <w:r w:rsidRPr="00862DC3">
        <w:t xml:space="preserve"> This Employment Agreement may be executed and delivered in any number of counterparts, each of which when executed and delivered shall be deemed to be an original, but all such counterparts shall together constitute one and the same Employment Agreement.</w:t>
      </w:r>
    </w:p>
    <w:p w:rsidR="00A37579" w:rsidRPr="00862DC3" w:rsidRDefault="00A37579" w:rsidP="00A37579">
      <w:pPr>
        <w:pStyle w:val="NormalWeb"/>
        <w:spacing w:before="0" w:beforeAutospacing="0" w:after="0" w:afterAutospacing="0"/>
        <w:ind w:left="720" w:hanging="720"/>
        <w:jc w:val="both"/>
      </w:pPr>
    </w:p>
    <w:p w:rsidR="00A37579" w:rsidRDefault="00A37579" w:rsidP="004C2C42">
      <w:pPr>
        <w:pStyle w:val="NormalWeb"/>
        <w:spacing w:before="0" w:beforeAutospacing="0" w:after="0" w:afterAutospacing="0"/>
        <w:ind w:firstLine="720"/>
        <w:jc w:val="both"/>
      </w:pPr>
      <w:r w:rsidRPr="004C2C42">
        <w:rPr>
          <w:b/>
        </w:rPr>
        <w:t>H.</w:t>
      </w:r>
      <w:r w:rsidRPr="004C2C42">
        <w:rPr>
          <w:b/>
        </w:rPr>
        <w:tab/>
      </w:r>
      <w:r w:rsidRPr="004C2C42">
        <w:rPr>
          <w:b/>
          <w:u w:val="single"/>
        </w:rPr>
        <w:t>Disclosure</w:t>
      </w:r>
      <w:r w:rsidRPr="004C2C42">
        <w:rPr>
          <w:b/>
        </w:rPr>
        <w:t>.</w:t>
      </w:r>
      <w:r w:rsidRPr="00862DC3">
        <w:t xml:space="preserve">  The parties acknowledge and agree that the University is required to comply with the Texas Public Information Act</w:t>
      </w:r>
      <w:r w:rsidR="004C2C42">
        <w:t>.</w:t>
      </w:r>
    </w:p>
    <w:p w:rsidR="00A37579" w:rsidRPr="00862DC3" w:rsidRDefault="00A37579" w:rsidP="00A37579">
      <w:pPr>
        <w:pStyle w:val="NormalWeb"/>
        <w:spacing w:before="0" w:beforeAutospacing="0" w:after="0" w:afterAutospacing="0"/>
        <w:ind w:left="720" w:hanging="720"/>
        <w:jc w:val="both"/>
      </w:pPr>
    </w:p>
    <w:p w:rsidR="00A37579" w:rsidRDefault="00A37579" w:rsidP="004C2C42">
      <w:pPr>
        <w:pStyle w:val="NormalWeb"/>
        <w:spacing w:before="0" w:beforeAutospacing="0" w:after="0" w:afterAutospacing="0"/>
        <w:ind w:firstLine="720"/>
        <w:jc w:val="both"/>
        <w:rPr>
          <w:b/>
          <w:u w:val="single"/>
        </w:rPr>
      </w:pPr>
      <w:r w:rsidRPr="004C2C42">
        <w:rPr>
          <w:b/>
        </w:rPr>
        <w:t>I.</w:t>
      </w:r>
      <w:r w:rsidRPr="004C2C42">
        <w:rPr>
          <w:b/>
        </w:rPr>
        <w:tab/>
      </w:r>
      <w:r w:rsidRPr="004C2C42">
        <w:rPr>
          <w:b/>
          <w:u w:val="single"/>
        </w:rPr>
        <w:t>Review</w:t>
      </w:r>
      <w:r w:rsidRPr="004C2C42">
        <w:rPr>
          <w:b/>
        </w:rPr>
        <w:t>.</w:t>
      </w:r>
      <w:r w:rsidRPr="00862DC3">
        <w:t xml:space="preserve">  This Agreement is subject to review and approval by the </w:t>
      </w:r>
      <w:r w:rsidR="00C4595C">
        <w:t>President or President’s delegate</w:t>
      </w:r>
      <w:r w:rsidR="00C4595C" w:rsidRPr="00862DC3">
        <w:t xml:space="preserve"> </w:t>
      </w:r>
      <w:r w:rsidR="00C4595C">
        <w:t xml:space="preserve">and the </w:t>
      </w:r>
      <w:r w:rsidRPr="00862DC3">
        <w:t xml:space="preserve">Executive Vice Chancellor for Academic Affairs.  </w:t>
      </w:r>
    </w:p>
    <w:p w:rsidR="00A37579" w:rsidRDefault="00A37579" w:rsidP="00A37579">
      <w:pPr>
        <w:pStyle w:val="NormalWeb"/>
        <w:spacing w:before="0" w:beforeAutospacing="0" w:after="0" w:afterAutospacing="0"/>
        <w:ind w:left="720" w:hanging="720"/>
        <w:jc w:val="both"/>
      </w:pPr>
    </w:p>
    <w:p w:rsidR="00A37579" w:rsidRPr="00862DC3" w:rsidRDefault="00A37579" w:rsidP="00A37579">
      <w:pPr>
        <w:jc w:val="both"/>
      </w:pPr>
      <w:r>
        <w:tab/>
        <w:t>IN WITNESS WHEREOF, the P</w:t>
      </w:r>
      <w:r w:rsidRPr="00862DC3">
        <w:t>arties hereto</w:t>
      </w:r>
      <w:r>
        <w:t>, having</w:t>
      </w:r>
      <w:r w:rsidRPr="00862DC3">
        <w:t xml:space="preserve"> </w:t>
      </w:r>
      <w:r>
        <w:t>represented and warranted their authority to enter into and execute</w:t>
      </w:r>
      <w:r w:rsidRPr="00862DC3">
        <w:t xml:space="preserve"> this Agreement</w:t>
      </w:r>
      <w:r>
        <w:t>,</w:t>
      </w:r>
      <w:r w:rsidRPr="00862DC3">
        <w:t xml:space="preserve"> </w:t>
      </w:r>
      <w:r>
        <w:t>h</w:t>
      </w:r>
      <w:r w:rsidRPr="00862DC3">
        <w:t>as</w:t>
      </w:r>
      <w:r>
        <w:t xml:space="preserve"> executed this Agreement effective as of the last date written below</w:t>
      </w:r>
      <w:r w:rsidRPr="00862DC3">
        <w:t>.</w:t>
      </w:r>
    </w:p>
    <w:p w:rsidR="00A37579" w:rsidRDefault="00A37579" w:rsidP="00A37579">
      <w:pPr>
        <w:pStyle w:val="NormalWeb"/>
        <w:tabs>
          <w:tab w:val="left" w:pos="450"/>
          <w:tab w:val="left" w:pos="5400"/>
        </w:tabs>
        <w:spacing w:before="0" w:beforeAutospacing="0" w:after="0" w:afterAutospacing="0"/>
        <w:rPr>
          <w: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4C2C42" w:rsidTr="005E7174">
        <w:tc>
          <w:tcPr>
            <w:tcW w:w="5058" w:type="dxa"/>
          </w:tcPr>
          <w:p w:rsidR="00391235" w:rsidRDefault="00391235" w:rsidP="005E7174">
            <w:pPr>
              <w:jc w:val="both"/>
              <w:rPr>
                <w:b/>
              </w:rPr>
            </w:pPr>
          </w:p>
          <w:p w:rsidR="00391235" w:rsidRDefault="00391235" w:rsidP="005E7174">
            <w:pPr>
              <w:jc w:val="both"/>
              <w:rPr>
                <w:b/>
              </w:rPr>
            </w:pPr>
          </w:p>
          <w:p w:rsidR="004C2C42" w:rsidRPr="00285102" w:rsidRDefault="004C2C42" w:rsidP="005E7174">
            <w:pPr>
              <w:jc w:val="both"/>
              <w:rPr>
                <w:b/>
              </w:rPr>
            </w:pPr>
            <w:r w:rsidRPr="00285102">
              <w:rPr>
                <w:b/>
              </w:rPr>
              <w:t>UNIVERSITY:</w:t>
            </w:r>
          </w:p>
        </w:tc>
        <w:tc>
          <w:tcPr>
            <w:tcW w:w="4860" w:type="dxa"/>
          </w:tcPr>
          <w:p w:rsidR="00391235" w:rsidRDefault="00391235" w:rsidP="005E7174">
            <w:pPr>
              <w:jc w:val="both"/>
              <w:rPr>
                <w:b/>
              </w:rPr>
            </w:pPr>
          </w:p>
          <w:p w:rsidR="00391235" w:rsidRDefault="00391235" w:rsidP="005E7174">
            <w:pPr>
              <w:jc w:val="both"/>
              <w:rPr>
                <w:b/>
              </w:rPr>
            </w:pPr>
          </w:p>
          <w:p w:rsidR="004C2C42" w:rsidRPr="00285102" w:rsidRDefault="00391235" w:rsidP="005E7174">
            <w:pPr>
              <w:jc w:val="both"/>
              <w:rPr>
                <w:b/>
              </w:rPr>
            </w:pPr>
            <w:r>
              <w:rPr>
                <w:b/>
              </w:rPr>
              <w:t xml:space="preserve"> </w:t>
            </w:r>
            <w:r w:rsidR="00ED7810">
              <w:rPr>
                <w:b/>
              </w:rPr>
              <w:t>HEAD COACH</w:t>
            </w:r>
            <w:r w:rsidR="004C2C42" w:rsidRPr="00285102">
              <w:rPr>
                <w:b/>
              </w:rPr>
              <w:t>:</w:t>
            </w:r>
          </w:p>
        </w:tc>
      </w:tr>
      <w:tr w:rsidR="004C2C42" w:rsidTr="005E7174">
        <w:tc>
          <w:tcPr>
            <w:tcW w:w="5058" w:type="dxa"/>
          </w:tcPr>
          <w:p w:rsidR="004C2C42" w:rsidRDefault="004C2C42" w:rsidP="005E7174">
            <w:pPr>
              <w:jc w:val="both"/>
            </w:pPr>
          </w:p>
          <w:p w:rsidR="004C2C42" w:rsidRPr="00285102" w:rsidRDefault="004C2C42" w:rsidP="005E7174">
            <w:pPr>
              <w:jc w:val="both"/>
              <w:rPr>
                <w:b/>
              </w:rPr>
            </w:pPr>
            <w:r>
              <w:rPr>
                <w:b/>
              </w:rPr>
              <w:t xml:space="preserve">THE UNIVERSITY OF TEXAS </w:t>
            </w:r>
            <w:r w:rsidRPr="00285102">
              <w:rPr>
                <w:b/>
                <w:highlight w:val="yellow"/>
              </w:rPr>
              <w:t>___________</w:t>
            </w:r>
          </w:p>
          <w:p w:rsidR="004C2C42" w:rsidRDefault="004C2C42" w:rsidP="005E7174">
            <w:pPr>
              <w:jc w:val="both"/>
            </w:pPr>
          </w:p>
          <w:p w:rsidR="004C2C42" w:rsidRDefault="004C2C42" w:rsidP="005E7174">
            <w:pPr>
              <w:jc w:val="both"/>
            </w:pPr>
          </w:p>
          <w:p w:rsidR="004C2C42" w:rsidRDefault="004C2C42" w:rsidP="005E7174">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4C2C42" w:rsidRPr="00285102" w:rsidRDefault="004C2C42" w:rsidP="005E7174">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4C2C42" w:rsidRPr="00285102" w:rsidRDefault="004C2C42" w:rsidP="005E7174">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4C2C42" w:rsidRDefault="004C2C42" w:rsidP="005E7174">
            <w:pPr>
              <w:tabs>
                <w:tab w:val="left" w:pos="450"/>
              </w:tabs>
              <w:jc w:val="both"/>
            </w:pPr>
          </w:p>
          <w:p w:rsidR="004C2C42" w:rsidRDefault="004C2C42" w:rsidP="005E7174">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4C2C42" w:rsidRDefault="004C2C42" w:rsidP="005E7174">
            <w:pPr>
              <w:tabs>
                <w:tab w:val="left" w:pos="450"/>
              </w:tabs>
              <w:jc w:val="both"/>
              <w:rPr>
                <w:u w:val="single"/>
              </w:rPr>
            </w:pPr>
          </w:p>
          <w:p w:rsidR="004C2C42" w:rsidRDefault="004C2C42" w:rsidP="005E7174">
            <w:pPr>
              <w:tabs>
                <w:tab w:val="left" w:pos="450"/>
              </w:tabs>
              <w:jc w:val="both"/>
              <w:rPr>
                <w:u w:val="single"/>
              </w:rPr>
            </w:pPr>
          </w:p>
          <w:p w:rsidR="004C2C42" w:rsidRDefault="004C2C42" w:rsidP="005E7174">
            <w:pPr>
              <w:tabs>
                <w:tab w:val="left" w:pos="450"/>
              </w:tabs>
              <w:jc w:val="both"/>
              <w:rPr>
                <w:u w:val="single"/>
              </w:rPr>
            </w:pPr>
          </w:p>
          <w:p w:rsidR="004C2C42" w:rsidRDefault="004C2C42" w:rsidP="005E7174">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4C2C42" w:rsidRPr="00285102" w:rsidRDefault="004C2C42" w:rsidP="005E7174">
            <w:pPr>
              <w:tabs>
                <w:tab w:val="left" w:pos="450"/>
              </w:tabs>
              <w:jc w:val="both"/>
              <w:rPr>
                <w:b/>
              </w:rPr>
            </w:pPr>
            <w:r>
              <w:tab/>
            </w:r>
            <w:r w:rsidRPr="00285102">
              <w:rPr>
                <w:b/>
                <w:highlight w:val="yellow"/>
              </w:rPr>
              <w:t>[</w:t>
            </w:r>
            <w:r w:rsidRPr="00285102">
              <w:rPr>
                <w:highlight w:val="yellow"/>
              </w:rPr>
              <w:t xml:space="preserve">Name of </w:t>
            </w:r>
            <w:r w:rsidR="00A113B0">
              <w:rPr>
                <w:highlight w:val="yellow"/>
              </w:rPr>
              <w:t>Athletics Director</w:t>
            </w:r>
            <w:r w:rsidRPr="00285102">
              <w:rPr>
                <w:b/>
                <w:highlight w:val="yellow"/>
              </w:rPr>
              <w:t>]</w:t>
            </w:r>
          </w:p>
          <w:p w:rsidR="004C2C42" w:rsidRPr="00285102" w:rsidRDefault="004C2C42" w:rsidP="005E7174">
            <w:pPr>
              <w:tabs>
                <w:tab w:val="left" w:pos="450"/>
              </w:tabs>
              <w:ind w:left="450" w:hanging="450"/>
            </w:pPr>
            <w:r w:rsidRPr="00285102">
              <w:tab/>
            </w:r>
            <w:r w:rsidR="00A113B0">
              <w:t>Athletics Director</w:t>
            </w:r>
          </w:p>
          <w:p w:rsidR="004C2C42" w:rsidRDefault="004C2C42" w:rsidP="005E7174">
            <w:pPr>
              <w:tabs>
                <w:tab w:val="left" w:pos="450"/>
              </w:tabs>
              <w:jc w:val="both"/>
            </w:pPr>
          </w:p>
          <w:p w:rsidR="004C2C42" w:rsidRDefault="004C2C42" w:rsidP="005E7174">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4C2C42" w:rsidRPr="00C23CC1" w:rsidRDefault="004C2C42" w:rsidP="005E7174">
            <w:pPr>
              <w:tabs>
                <w:tab w:val="left" w:pos="450"/>
              </w:tabs>
              <w:jc w:val="both"/>
              <w:rPr>
                <w:u w:val="single"/>
              </w:rPr>
            </w:pPr>
          </w:p>
        </w:tc>
        <w:tc>
          <w:tcPr>
            <w:tcW w:w="4860" w:type="dxa"/>
          </w:tcPr>
          <w:p w:rsidR="004C2C42" w:rsidRDefault="004C2C42" w:rsidP="005E7174">
            <w:pPr>
              <w:jc w:val="both"/>
            </w:pPr>
          </w:p>
          <w:p w:rsidR="004C2C42" w:rsidRDefault="004C2C42" w:rsidP="005E7174">
            <w:pPr>
              <w:jc w:val="both"/>
            </w:pPr>
          </w:p>
          <w:p w:rsidR="004C2C42" w:rsidRDefault="004C2C42" w:rsidP="005E7174">
            <w:pPr>
              <w:jc w:val="both"/>
            </w:pPr>
          </w:p>
          <w:p w:rsidR="004C2C42" w:rsidRDefault="004C2C42" w:rsidP="005E7174">
            <w:pPr>
              <w:jc w:val="both"/>
            </w:pPr>
          </w:p>
          <w:p w:rsidR="004C2C42" w:rsidRPr="00285102" w:rsidRDefault="004C2C42" w:rsidP="005E7174">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4C2C42" w:rsidRPr="00285102" w:rsidRDefault="004C2C42" w:rsidP="005E7174">
            <w:pPr>
              <w:tabs>
                <w:tab w:val="left" w:pos="432"/>
              </w:tabs>
              <w:jc w:val="both"/>
              <w:rPr>
                <w:b/>
              </w:rPr>
            </w:pPr>
            <w:r w:rsidRPr="00285102">
              <w:rPr>
                <w:b/>
                <w:highlight w:val="yellow"/>
              </w:rPr>
              <w:t>[</w:t>
            </w:r>
            <w:r w:rsidR="00ED7810">
              <w:rPr>
                <w:highlight w:val="yellow"/>
              </w:rPr>
              <w:t>Full Name of Head Coach</w:t>
            </w:r>
            <w:r w:rsidRPr="00285102">
              <w:rPr>
                <w:b/>
                <w:highlight w:val="yellow"/>
              </w:rPr>
              <w:t>]</w:t>
            </w:r>
          </w:p>
          <w:p w:rsidR="004C2C42" w:rsidRDefault="004C2C42" w:rsidP="005E7174">
            <w:pPr>
              <w:tabs>
                <w:tab w:val="left" w:pos="432"/>
              </w:tabs>
              <w:jc w:val="both"/>
            </w:pPr>
          </w:p>
          <w:p w:rsidR="004C2C42" w:rsidRPr="00963EF1" w:rsidRDefault="004C2C42" w:rsidP="005E7174">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4C2C42" w:rsidTr="005E7174">
        <w:tc>
          <w:tcPr>
            <w:tcW w:w="5058" w:type="dxa"/>
          </w:tcPr>
          <w:p w:rsidR="004C2C42" w:rsidRDefault="004C2C42" w:rsidP="005E7174">
            <w:pPr>
              <w:jc w:val="both"/>
            </w:pPr>
          </w:p>
          <w:p w:rsidR="004C2C42" w:rsidRDefault="004C2C42" w:rsidP="005E7174">
            <w:pPr>
              <w:jc w:val="both"/>
            </w:pPr>
          </w:p>
        </w:tc>
        <w:tc>
          <w:tcPr>
            <w:tcW w:w="4860" w:type="dxa"/>
          </w:tcPr>
          <w:p w:rsidR="004C2C42" w:rsidRDefault="004C2C42" w:rsidP="005E7174">
            <w:pPr>
              <w:jc w:val="both"/>
            </w:pPr>
          </w:p>
        </w:tc>
      </w:tr>
      <w:tr w:rsidR="00F96B0D" w:rsidTr="0060324C">
        <w:tc>
          <w:tcPr>
            <w:tcW w:w="5058" w:type="dxa"/>
          </w:tcPr>
          <w:p w:rsidR="00F96B0D" w:rsidRDefault="00F96B0D" w:rsidP="0060324C">
            <w:pPr>
              <w:keepNext/>
              <w:jc w:val="both"/>
              <w:rPr>
                <w:b/>
              </w:rPr>
            </w:pPr>
            <w:r w:rsidRPr="00EC322E">
              <w:rPr>
                <w:b/>
              </w:rPr>
              <w:t>APPROVED:</w:t>
            </w:r>
          </w:p>
          <w:p w:rsidR="00F96B0D" w:rsidRDefault="00F96B0D" w:rsidP="0060324C">
            <w:pPr>
              <w:keepNext/>
              <w:jc w:val="both"/>
              <w:rPr>
                <w:b/>
              </w:rPr>
            </w:pPr>
          </w:p>
          <w:p w:rsidR="00F96B0D" w:rsidRPr="006B37DC" w:rsidRDefault="00F96B0D" w:rsidP="0060324C">
            <w:pPr>
              <w:keepNext/>
              <w:jc w:val="both"/>
              <w:rPr>
                <w:i/>
                <w:u w:val="single"/>
              </w:rPr>
            </w:pPr>
            <w:r w:rsidRPr="006B37DC">
              <w:rPr>
                <w:i/>
                <w:highlight w:val="yellow"/>
                <w:u w:val="single"/>
              </w:rPr>
              <w:t>Total Annual Compensation of $250,000 or Greater, But Less Than $1,000,000</w:t>
            </w:r>
            <w:r w:rsidRPr="006B37DC">
              <w:rPr>
                <w:i/>
                <w:highlight w:val="yellow"/>
              </w:rPr>
              <w:t>:</w:t>
            </w:r>
          </w:p>
          <w:p w:rsidR="00F96B0D" w:rsidRDefault="00F96B0D" w:rsidP="0060324C">
            <w:pPr>
              <w:keepNext/>
              <w:jc w:val="both"/>
              <w:rPr>
                <w:b/>
              </w:rPr>
            </w:pPr>
          </w:p>
          <w:p w:rsidR="00F96B0D" w:rsidRDefault="00F96B0D" w:rsidP="0060324C">
            <w:pPr>
              <w:keepNext/>
              <w:jc w:val="both"/>
            </w:pPr>
          </w:p>
          <w:p w:rsidR="00F96B0D" w:rsidRDefault="00F96B0D" w:rsidP="0060324C">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F96B0D" w:rsidRDefault="00F96B0D" w:rsidP="0060324C">
            <w:pPr>
              <w:keepNext/>
              <w:jc w:val="both"/>
            </w:pPr>
            <w:r>
              <w:t>Alan Marks</w:t>
            </w:r>
          </w:p>
          <w:p w:rsidR="00F96B0D" w:rsidRDefault="00F96B0D" w:rsidP="0060324C">
            <w:pPr>
              <w:keepNext/>
            </w:pPr>
            <w:r>
              <w:t xml:space="preserve">Associate Vice Chancellor </w:t>
            </w:r>
            <w:r w:rsidR="0057317B">
              <w:t>of</w:t>
            </w:r>
            <w:r>
              <w:t xml:space="preserve"> </w:t>
            </w:r>
            <w:r w:rsidRPr="005C419A">
              <w:t>Academic</w:t>
            </w:r>
            <w:r>
              <w:t xml:space="preserve"> Affairs</w:t>
            </w:r>
          </w:p>
          <w:p w:rsidR="00F96B0D" w:rsidRDefault="00F96B0D" w:rsidP="0060324C">
            <w:pPr>
              <w:keepNext/>
              <w:jc w:val="both"/>
            </w:pPr>
            <w:r>
              <w:t xml:space="preserve">   and Athletics Counsel</w:t>
            </w:r>
          </w:p>
          <w:p w:rsidR="00F96B0D" w:rsidRPr="00D01D23" w:rsidRDefault="00F96B0D" w:rsidP="0060324C">
            <w:pPr>
              <w:keepNext/>
              <w:jc w:val="both"/>
            </w:pPr>
            <w:r>
              <w:t>The University of Texas System</w:t>
            </w:r>
          </w:p>
          <w:p w:rsidR="00F96B0D" w:rsidRDefault="00F96B0D" w:rsidP="0060324C">
            <w:pPr>
              <w:keepNext/>
              <w:jc w:val="both"/>
              <w:rPr>
                <w:b/>
              </w:rPr>
            </w:pPr>
          </w:p>
          <w:p w:rsidR="00F96B0D" w:rsidRDefault="00F96B0D" w:rsidP="0060324C">
            <w:pPr>
              <w:keepNext/>
              <w:jc w:val="both"/>
              <w:rPr>
                <w:b/>
              </w:rPr>
            </w:pPr>
          </w:p>
          <w:p w:rsidR="00F96B0D" w:rsidRDefault="00F96B0D" w:rsidP="0060324C">
            <w:pPr>
              <w:keepNext/>
              <w:jc w:val="both"/>
              <w:rPr>
                <w:b/>
              </w:rPr>
            </w:pPr>
          </w:p>
          <w:p w:rsidR="00F96B0D" w:rsidRDefault="00F96B0D" w:rsidP="0060324C">
            <w:pPr>
              <w:keepNext/>
              <w:jc w:val="both"/>
              <w:rPr>
                <w:b/>
              </w:rPr>
            </w:pPr>
          </w:p>
          <w:p w:rsidR="00F96B0D" w:rsidRPr="006B37DC" w:rsidRDefault="00F96B0D" w:rsidP="0060324C">
            <w:pPr>
              <w:keepNext/>
              <w:jc w:val="both"/>
              <w:rPr>
                <w:i/>
              </w:rPr>
            </w:pPr>
            <w:r w:rsidRPr="006B37DC">
              <w:rPr>
                <w:i/>
                <w:highlight w:val="yellow"/>
                <w:u w:val="single"/>
              </w:rPr>
              <w:t xml:space="preserve">Total Annual Compensation of $1,000,000 or Greater or Those </w:t>
            </w:r>
            <w:proofErr w:type="gramStart"/>
            <w:r w:rsidRPr="006B37DC">
              <w:rPr>
                <w:i/>
                <w:highlight w:val="yellow"/>
                <w:u w:val="single"/>
              </w:rPr>
              <w:t>With</w:t>
            </w:r>
            <w:proofErr w:type="gramEnd"/>
            <w:r w:rsidRPr="006B37DC">
              <w:rPr>
                <w:i/>
                <w:highlight w:val="yellow"/>
                <w:u w:val="single"/>
              </w:rPr>
              <w:t xml:space="preserve"> Proposed Multiyear Agreements Totaling $1,000,000 or Greater</w:t>
            </w:r>
            <w:r w:rsidRPr="006B37DC">
              <w:rPr>
                <w:i/>
                <w:highlight w:val="yellow"/>
              </w:rPr>
              <w:t>:</w:t>
            </w: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F96B0D" w:rsidRDefault="00F96B0D" w:rsidP="0060324C">
            <w:pPr>
              <w:keepNext/>
              <w:jc w:val="both"/>
            </w:pPr>
            <w:r>
              <w:t>Steve Leslie</w:t>
            </w:r>
          </w:p>
          <w:p w:rsidR="00F96B0D" w:rsidRDefault="00F96B0D" w:rsidP="0060324C">
            <w:pPr>
              <w:keepNext/>
            </w:pPr>
            <w:r>
              <w:t>Executive Vice Chancellor for</w:t>
            </w:r>
          </w:p>
          <w:p w:rsidR="00F96B0D" w:rsidRDefault="00F96B0D" w:rsidP="0060324C">
            <w:pPr>
              <w:keepNext/>
            </w:pPr>
            <w:r>
              <w:t xml:space="preserve">     </w:t>
            </w:r>
            <w:r w:rsidRPr="005C419A">
              <w:t>Academic</w:t>
            </w:r>
            <w:r>
              <w:t xml:space="preserve"> Affairs</w:t>
            </w:r>
          </w:p>
          <w:p w:rsidR="00F96B0D" w:rsidRPr="00C23CC1" w:rsidRDefault="00F96B0D" w:rsidP="0060324C">
            <w:pPr>
              <w:keepNext/>
            </w:pPr>
            <w:r>
              <w:t>The University of Texas System</w:t>
            </w:r>
          </w:p>
        </w:tc>
        <w:tc>
          <w:tcPr>
            <w:tcW w:w="4860" w:type="dxa"/>
          </w:tcPr>
          <w:p w:rsidR="00F96B0D" w:rsidRPr="00C23CC1" w:rsidRDefault="00F96B0D" w:rsidP="0060324C">
            <w:pPr>
              <w:keepNext/>
              <w:jc w:val="both"/>
            </w:pPr>
          </w:p>
          <w:p w:rsidR="00F96B0D" w:rsidRDefault="00F96B0D" w:rsidP="0060324C">
            <w:pPr>
              <w:keepNext/>
              <w:jc w:val="both"/>
              <w:rPr>
                <w:u w:val="single"/>
              </w:rPr>
            </w:pPr>
          </w:p>
          <w:p w:rsidR="00F96B0D" w:rsidRDefault="00F96B0D" w:rsidP="0060324C">
            <w:pPr>
              <w:keepNext/>
              <w:jc w:val="both"/>
              <w:rPr>
                <w:u w:val="single"/>
              </w:rPr>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r>
              <w:t>Date: ____________________</w:t>
            </w: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p>
          <w:p w:rsidR="00F96B0D" w:rsidRDefault="00F96B0D" w:rsidP="0060324C">
            <w:pPr>
              <w:keepNext/>
              <w:jc w:val="both"/>
            </w:pPr>
            <w:r>
              <w:t xml:space="preserve">Date:  </w:t>
            </w:r>
            <w:r w:rsidRPr="00C23CC1">
              <w:rPr>
                <w:u w:val="single"/>
              </w:rPr>
              <w:tab/>
            </w:r>
            <w:r w:rsidRPr="00C23CC1">
              <w:rPr>
                <w:u w:val="single"/>
              </w:rPr>
              <w:tab/>
            </w:r>
            <w:r>
              <w:rPr>
                <w:u w:val="single"/>
              </w:rPr>
              <w:tab/>
            </w:r>
            <w:r w:rsidRPr="00C23CC1">
              <w:rPr>
                <w:u w:val="single"/>
              </w:rPr>
              <w:tab/>
            </w:r>
          </w:p>
          <w:p w:rsidR="00F96B0D" w:rsidRPr="00C23CC1" w:rsidRDefault="00F96B0D" w:rsidP="0060324C">
            <w:pPr>
              <w:keepNext/>
              <w:jc w:val="both"/>
            </w:pPr>
          </w:p>
        </w:tc>
      </w:tr>
    </w:tbl>
    <w:p w:rsidR="00F96B0D" w:rsidRPr="00862DC3" w:rsidRDefault="00F96B0D" w:rsidP="00F96B0D">
      <w:pPr>
        <w:pStyle w:val="NormalWeb"/>
        <w:tabs>
          <w:tab w:val="left" w:pos="450"/>
          <w:tab w:val="left" w:pos="5400"/>
        </w:tabs>
        <w:spacing w:before="0" w:beforeAutospacing="0" w:after="0" w:afterAutospacing="0"/>
        <w:rPr>
          <w:b/>
        </w:rPr>
      </w:pPr>
    </w:p>
    <w:p w:rsidR="004C2C42" w:rsidRPr="00862DC3" w:rsidRDefault="004C2C42" w:rsidP="00A37579">
      <w:pPr>
        <w:pStyle w:val="NormalWeb"/>
        <w:tabs>
          <w:tab w:val="left" w:pos="450"/>
          <w:tab w:val="left" w:pos="5400"/>
        </w:tabs>
        <w:spacing w:before="0" w:beforeAutospacing="0" w:after="0" w:afterAutospacing="0"/>
        <w:rPr>
          <w:b/>
        </w:rPr>
      </w:pPr>
    </w:p>
    <w:sectPr w:rsidR="004C2C42" w:rsidRPr="00862DC3" w:rsidSect="00C44F4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09A" w:rsidRDefault="00D7609A" w:rsidP="001033DE">
      <w:r>
        <w:separator/>
      </w:r>
    </w:p>
  </w:endnote>
  <w:endnote w:type="continuationSeparator" w:id="0">
    <w:p w:rsidR="00D7609A" w:rsidRDefault="00D7609A"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E9" w:rsidRPr="000A2B3B" w:rsidRDefault="004C2C42" w:rsidP="00552AE9">
    <w:pPr>
      <w:pStyle w:val="Footer"/>
      <w:rPr>
        <w:sz w:val="18"/>
        <w:szCs w:val="18"/>
      </w:rPr>
    </w:pPr>
    <w:r>
      <w:rPr>
        <w:sz w:val="18"/>
        <w:szCs w:val="18"/>
      </w:rPr>
      <w:t>Rev.</w:t>
    </w:r>
    <w:r w:rsidR="00552AE9">
      <w:rPr>
        <w:sz w:val="18"/>
        <w:szCs w:val="18"/>
      </w:rPr>
      <w:t xml:space="preserve"> </w:t>
    </w:r>
    <w:r w:rsidR="00BC38AD">
      <w:rPr>
        <w:sz w:val="18"/>
        <w:szCs w:val="18"/>
      </w:rPr>
      <w:t>5</w:t>
    </w:r>
    <w:r>
      <w:rPr>
        <w:sz w:val="18"/>
        <w:szCs w:val="18"/>
      </w:rPr>
      <w:t>/</w:t>
    </w:r>
    <w:r w:rsidR="00552AE9" w:rsidRPr="000A2B3B">
      <w:rPr>
        <w:sz w:val="18"/>
        <w:szCs w:val="18"/>
      </w:rPr>
      <w:t>201</w:t>
    </w:r>
    <w:r w:rsidR="00DD6DAE">
      <w:rPr>
        <w:sz w:val="18"/>
        <w:szCs w:val="18"/>
      </w:rPr>
      <w:t>7</w:t>
    </w:r>
    <w:r w:rsidR="00552AE9">
      <w:rPr>
        <w:sz w:val="18"/>
        <w:szCs w:val="18"/>
      </w:rPr>
      <w:tab/>
    </w:r>
    <w:r w:rsidR="009F7E3C" w:rsidRPr="004C2C42">
      <w:fldChar w:fldCharType="begin"/>
    </w:r>
    <w:r w:rsidR="00552AE9" w:rsidRPr="004C2C42">
      <w:instrText xml:space="preserve"> PAGE   \* MERGEFORMAT </w:instrText>
    </w:r>
    <w:r w:rsidR="009F7E3C" w:rsidRPr="004C2C42">
      <w:fldChar w:fldCharType="separate"/>
    </w:r>
    <w:r w:rsidR="0076583A">
      <w:rPr>
        <w:noProof/>
      </w:rPr>
      <w:t>11</w:t>
    </w:r>
    <w:r w:rsidR="009F7E3C" w:rsidRPr="004C2C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09A" w:rsidRDefault="00D7609A" w:rsidP="001033DE">
      <w:r>
        <w:separator/>
      </w:r>
    </w:p>
  </w:footnote>
  <w:footnote w:type="continuationSeparator" w:id="0">
    <w:p w:rsidR="00D7609A" w:rsidRDefault="00D7609A"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4ED"/>
    <w:multiLevelType w:val="hybridMultilevel"/>
    <w:tmpl w:val="3870923C"/>
    <w:lvl w:ilvl="0" w:tplc="3488A52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B80279"/>
    <w:multiLevelType w:val="hybridMultilevel"/>
    <w:tmpl w:val="0BC4CC42"/>
    <w:lvl w:ilvl="0" w:tplc="3A5AE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040DA"/>
    <w:multiLevelType w:val="hybridMultilevel"/>
    <w:tmpl w:val="4AA05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6C28BB"/>
    <w:multiLevelType w:val="hybridMultilevel"/>
    <w:tmpl w:val="34305DD2"/>
    <w:lvl w:ilvl="0" w:tplc="DC1CAA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75056F"/>
    <w:multiLevelType w:val="hybridMultilevel"/>
    <w:tmpl w:val="FABC9158"/>
    <w:lvl w:ilvl="0" w:tplc="B7F6E9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D354142"/>
    <w:multiLevelType w:val="hybridMultilevel"/>
    <w:tmpl w:val="B27E1F80"/>
    <w:lvl w:ilvl="0" w:tplc="1B8E9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443D7C"/>
    <w:multiLevelType w:val="hybridMultilevel"/>
    <w:tmpl w:val="98080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7"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7"/>
  </w:num>
  <w:num w:numId="3">
    <w:abstractNumId w:val="22"/>
  </w:num>
  <w:num w:numId="4">
    <w:abstractNumId w:val="18"/>
  </w:num>
  <w:num w:numId="5">
    <w:abstractNumId w:val="8"/>
  </w:num>
  <w:num w:numId="6">
    <w:abstractNumId w:val="21"/>
  </w:num>
  <w:num w:numId="7">
    <w:abstractNumId w:val="23"/>
  </w:num>
  <w:num w:numId="8">
    <w:abstractNumId w:val="12"/>
  </w:num>
  <w:num w:numId="9">
    <w:abstractNumId w:val="19"/>
  </w:num>
  <w:num w:numId="10">
    <w:abstractNumId w:val="20"/>
  </w:num>
  <w:num w:numId="11">
    <w:abstractNumId w:val="3"/>
  </w:num>
  <w:num w:numId="12">
    <w:abstractNumId w:val="14"/>
  </w:num>
  <w:num w:numId="13">
    <w:abstractNumId w:val="16"/>
  </w:num>
  <w:num w:numId="14">
    <w:abstractNumId w:val="13"/>
  </w:num>
  <w:num w:numId="15">
    <w:abstractNumId w:val="10"/>
  </w:num>
  <w:num w:numId="16">
    <w:abstractNumId w:val="17"/>
  </w:num>
  <w:num w:numId="17">
    <w:abstractNumId w:val="6"/>
  </w:num>
  <w:num w:numId="18">
    <w:abstractNumId w:val="15"/>
  </w:num>
  <w:num w:numId="19">
    <w:abstractNumId w:val="2"/>
  </w:num>
  <w:num w:numId="20">
    <w:abstractNumId w:val="4"/>
  </w:num>
  <w:num w:numId="21">
    <w:abstractNumId w:val="1"/>
  </w:num>
  <w:num w:numId="22">
    <w:abstractNumId w:val="0"/>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trackedChange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C"/>
    <w:rsid w:val="00000E9E"/>
    <w:rsid w:val="00001402"/>
    <w:rsid w:val="00001ECC"/>
    <w:rsid w:val="00004BE6"/>
    <w:rsid w:val="00010828"/>
    <w:rsid w:val="00012429"/>
    <w:rsid w:val="00015031"/>
    <w:rsid w:val="00021047"/>
    <w:rsid w:val="00022941"/>
    <w:rsid w:val="00024028"/>
    <w:rsid w:val="0002485E"/>
    <w:rsid w:val="000260DE"/>
    <w:rsid w:val="00026753"/>
    <w:rsid w:val="00030C28"/>
    <w:rsid w:val="00030E73"/>
    <w:rsid w:val="000317D3"/>
    <w:rsid w:val="00031FDD"/>
    <w:rsid w:val="00033470"/>
    <w:rsid w:val="00034618"/>
    <w:rsid w:val="00040103"/>
    <w:rsid w:val="0004043E"/>
    <w:rsid w:val="000406BA"/>
    <w:rsid w:val="000409D4"/>
    <w:rsid w:val="000410DE"/>
    <w:rsid w:val="00042807"/>
    <w:rsid w:val="000467E2"/>
    <w:rsid w:val="00047DE9"/>
    <w:rsid w:val="00052A76"/>
    <w:rsid w:val="00054019"/>
    <w:rsid w:val="00054C5B"/>
    <w:rsid w:val="000624D1"/>
    <w:rsid w:val="00066DD3"/>
    <w:rsid w:val="00072E43"/>
    <w:rsid w:val="0007778D"/>
    <w:rsid w:val="00077D34"/>
    <w:rsid w:val="00080C7D"/>
    <w:rsid w:val="00082DBA"/>
    <w:rsid w:val="000859DC"/>
    <w:rsid w:val="0008608B"/>
    <w:rsid w:val="00086198"/>
    <w:rsid w:val="00090649"/>
    <w:rsid w:val="0009484C"/>
    <w:rsid w:val="000971F9"/>
    <w:rsid w:val="000A0395"/>
    <w:rsid w:val="000A1FED"/>
    <w:rsid w:val="000A2B3B"/>
    <w:rsid w:val="000A2EC0"/>
    <w:rsid w:val="000A3947"/>
    <w:rsid w:val="000B03BF"/>
    <w:rsid w:val="000B03EA"/>
    <w:rsid w:val="000B2384"/>
    <w:rsid w:val="000B2FBA"/>
    <w:rsid w:val="000B5BCA"/>
    <w:rsid w:val="000C526D"/>
    <w:rsid w:val="000D3C69"/>
    <w:rsid w:val="000D73F6"/>
    <w:rsid w:val="000E1FB8"/>
    <w:rsid w:val="000E3F74"/>
    <w:rsid w:val="000E6500"/>
    <w:rsid w:val="000E6F25"/>
    <w:rsid w:val="000F1C6E"/>
    <w:rsid w:val="000F493E"/>
    <w:rsid w:val="000F4D5D"/>
    <w:rsid w:val="001013C3"/>
    <w:rsid w:val="001033DE"/>
    <w:rsid w:val="00103CC0"/>
    <w:rsid w:val="00104E2B"/>
    <w:rsid w:val="00110F17"/>
    <w:rsid w:val="00111C24"/>
    <w:rsid w:val="00112C01"/>
    <w:rsid w:val="001132ED"/>
    <w:rsid w:val="00120186"/>
    <w:rsid w:val="00121126"/>
    <w:rsid w:val="001222CF"/>
    <w:rsid w:val="00122337"/>
    <w:rsid w:val="001232C0"/>
    <w:rsid w:val="0012496C"/>
    <w:rsid w:val="00125E6D"/>
    <w:rsid w:val="001270A4"/>
    <w:rsid w:val="00133548"/>
    <w:rsid w:val="00135DF0"/>
    <w:rsid w:val="0013717F"/>
    <w:rsid w:val="00140B67"/>
    <w:rsid w:val="00142E1B"/>
    <w:rsid w:val="00147A8B"/>
    <w:rsid w:val="00150483"/>
    <w:rsid w:val="0015299F"/>
    <w:rsid w:val="00153267"/>
    <w:rsid w:val="001549E0"/>
    <w:rsid w:val="00156A83"/>
    <w:rsid w:val="00161A1A"/>
    <w:rsid w:val="00162E54"/>
    <w:rsid w:val="001643C6"/>
    <w:rsid w:val="00165C13"/>
    <w:rsid w:val="00170987"/>
    <w:rsid w:val="00170DC5"/>
    <w:rsid w:val="00172393"/>
    <w:rsid w:val="00173281"/>
    <w:rsid w:val="001802EF"/>
    <w:rsid w:val="00181AF5"/>
    <w:rsid w:val="00181B73"/>
    <w:rsid w:val="00183184"/>
    <w:rsid w:val="00185883"/>
    <w:rsid w:val="00186D4B"/>
    <w:rsid w:val="001874A8"/>
    <w:rsid w:val="00192DE9"/>
    <w:rsid w:val="00193BEC"/>
    <w:rsid w:val="001A495F"/>
    <w:rsid w:val="001A6497"/>
    <w:rsid w:val="001A65D6"/>
    <w:rsid w:val="001C120C"/>
    <w:rsid w:val="001C46FB"/>
    <w:rsid w:val="001C531B"/>
    <w:rsid w:val="001C7749"/>
    <w:rsid w:val="001D3836"/>
    <w:rsid w:val="001D4177"/>
    <w:rsid w:val="001D5FA5"/>
    <w:rsid w:val="001D6E3C"/>
    <w:rsid w:val="001E5F78"/>
    <w:rsid w:val="001E774D"/>
    <w:rsid w:val="001F123B"/>
    <w:rsid w:val="001F23C1"/>
    <w:rsid w:val="001F26A1"/>
    <w:rsid w:val="002033B1"/>
    <w:rsid w:val="00206F55"/>
    <w:rsid w:val="0020747C"/>
    <w:rsid w:val="00210656"/>
    <w:rsid w:val="00211F10"/>
    <w:rsid w:val="00213BA1"/>
    <w:rsid w:val="0022211A"/>
    <w:rsid w:val="002226F1"/>
    <w:rsid w:val="00224ED9"/>
    <w:rsid w:val="0022671A"/>
    <w:rsid w:val="00227B54"/>
    <w:rsid w:val="002330AD"/>
    <w:rsid w:val="00233526"/>
    <w:rsid w:val="00234530"/>
    <w:rsid w:val="00236564"/>
    <w:rsid w:val="00237626"/>
    <w:rsid w:val="0024220F"/>
    <w:rsid w:val="002439F8"/>
    <w:rsid w:val="002469EA"/>
    <w:rsid w:val="00250CAA"/>
    <w:rsid w:val="00251AED"/>
    <w:rsid w:val="0025322D"/>
    <w:rsid w:val="002532E6"/>
    <w:rsid w:val="002572CE"/>
    <w:rsid w:val="00273991"/>
    <w:rsid w:val="00275DDF"/>
    <w:rsid w:val="002762BB"/>
    <w:rsid w:val="00277795"/>
    <w:rsid w:val="00280D7D"/>
    <w:rsid w:val="002834D9"/>
    <w:rsid w:val="00290B45"/>
    <w:rsid w:val="00293FAE"/>
    <w:rsid w:val="00294E41"/>
    <w:rsid w:val="002A0EB0"/>
    <w:rsid w:val="002A4493"/>
    <w:rsid w:val="002A7212"/>
    <w:rsid w:val="002A761C"/>
    <w:rsid w:val="002A7916"/>
    <w:rsid w:val="002B2AA3"/>
    <w:rsid w:val="002B36A9"/>
    <w:rsid w:val="002B531D"/>
    <w:rsid w:val="002C051F"/>
    <w:rsid w:val="002C271C"/>
    <w:rsid w:val="002C2E05"/>
    <w:rsid w:val="002C3531"/>
    <w:rsid w:val="002C4B5D"/>
    <w:rsid w:val="002C5578"/>
    <w:rsid w:val="002C5FB2"/>
    <w:rsid w:val="002D3C45"/>
    <w:rsid w:val="002D5302"/>
    <w:rsid w:val="002E007A"/>
    <w:rsid w:val="002E57C2"/>
    <w:rsid w:val="002F05DF"/>
    <w:rsid w:val="002F0BA8"/>
    <w:rsid w:val="002F27BD"/>
    <w:rsid w:val="002F2CCE"/>
    <w:rsid w:val="002F56B0"/>
    <w:rsid w:val="002F576F"/>
    <w:rsid w:val="00300979"/>
    <w:rsid w:val="00301C19"/>
    <w:rsid w:val="0030598C"/>
    <w:rsid w:val="003060B7"/>
    <w:rsid w:val="00307A5B"/>
    <w:rsid w:val="00310BB8"/>
    <w:rsid w:val="00311446"/>
    <w:rsid w:val="00313D75"/>
    <w:rsid w:val="003144B3"/>
    <w:rsid w:val="00315301"/>
    <w:rsid w:val="00316684"/>
    <w:rsid w:val="003168B5"/>
    <w:rsid w:val="0031717F"/>
    <w:rsid w:val="00317A78"/>
    <w:rsid w:val="00320130"/>
    <w:rsid w:val="00322609"/>
    <w:rsid w:val="00323899"/>
    <w:rsid w:val="00323D10"/>
    <w:rsid w:val="00327406"/>
    <w:rsid w:val="0033190E"/>
    <w:rsid w:val="00333B85"/>
    <w:rsid w:val="00337107"/>
    <w:rsid w:val="003441A4"/>
    <w:rsid w:val="00351E90"/>
    <w:rsid w:val="00354BDB"/>
    <w:rsid w:val="00355183"/>
    <w:rsid w:val="00357624"/>
    <w:rsid w:val="003609E3"/>
    <w:rsid w:val="0036189C"/>
    <w:rsid w:val="00362F60"/>
    <w:rsid w:val="0036756F"/>
    <w:rsid w:val="00367F49"/>
    <w:rsid w:val="00371C2C"/>
    <w:rsid w:val="003742DF"/>
    <w:rsid w:val="00380C4E"/>
    <w:rsid w:val="00382A3F"/>
    <w:rsid w:val="00391235"/>
    <w:rsid w:val="00391CF0"/>
    <w:rsid w:val="003920F2"/>
    <w:rsid w:val="00396C15"/>
    <w:rsid w:val="003A015E"/>
    <w:rsid w:val="003A04F1"/>
    <w:rsid w:val="003A2643"/>
    <w:rsid w:val="003A27E8"/>
    <w:rsid w:val="003B1174"/>
    <w:rsid w:val="003B2D6F"/>
    <w:rsid w:val="003C0BC5"/>
    <w:rsid w:val="003D1435"/>
    <w:rsid w:val="003D1CE4"/>
    <w:rsid w:val="003D25FE"/>
    <w:rsid w:val="003D3D89"/>
    <w:rsid w:val="003D4848"/>
    <w:rsid w:val="003D4B64"/>
    <w:rsid w:val="003E26AB"/>
    <w:rsid w:val="003E3038"/>
    <w:rsid w:val="003E4C14"/>
    <w:rsid w:val="003E6F5D"/>
    <w:rsid w:val="003F225A"/>
    <w:rsid w:val="003F2C87"/>
    <w:rsid w:val="003F381D"/>
    <w:rsid w:val="003F6490"/>
    <w:rsid w:val="003F7904"/>
    <w:rsid w:val="003F7D2C"/>
    <w:rsid w:val="00401148"/>
    <w:rsid w:val="00405CD2"/>
    <w:rsid w:val="00405E71"/>
    <w:rsid w:val="00412507"/>
    <w:rsid w:val="00412B29"/>
    <w:rsid w:val="00415FE9"/>
    <w:rsid w:val="00416E96"/>
    <w:rsid w:val="004170C9"/>
    <w:rsid w:val="00420413"/>
    <w:rsid w:val="00421EBD"/>
    <w:rsid w:val="00427AB8"/>
    <w:rsid w:val="00434D8C"/>
    <w:rsid w:val="00440640"/>
    <w:rsid w:val="004408A3"/>
    <w:rsid w:val="00442777"/>
    <w:rsid w:val="00443AC0"/>
    <w:rsid w:val="004450CC"/>
    <w:rsid w:val="00446706"/>
    <w:rsid w:val="00447153"/>
    <w:rsid w:val="00450458"/>
    <w:rsid w:val="0045235F"/>
    <w:rsid w:val="00452CE7"/>
    <w:rsid w:val="00454B7E"/>
    <w:rsid w:val="00455EB5"/>
    <w:rsid w:val="00456D2B"/>
    <w:rsid w:val="00457453"/>
    <w:rsid w:val="00461E48"/>
    <w:rsid w:val="0046395A"/>
    <w:rsid w:val="004646DA"/>
    <w:rsid w:val="00470CEE"/>
    <w:rsid w:val="00483387"/>
    <w:rsid w:val="00483FB5"/>
    <w:rsid w:val="00485BF7"/>
    <w:rsid w:val="00485EBF"/>
    <w:rsid w:val="00486338"/>
    <w:rsid w:val="0049387A"/>
    <w:rsid w:val="00493D52"/>
    <w:rsid w:val="004948BB"/>
    <w:rsid w:val="004A17A8"/>
    <w:rsid w:val="004A212B"/>
    <w:rsid w:val="004A44BB"/>
    <w:rsid w:val="004A4C80"/>
    <w:rsid w:val="004B7AFA"/>
    <w:rsid w:val="004C1C1F"/>
    <w:rsid w:val="004C2C42"/>
    <w:rsid w:val="004C41D7"/>
    <w:rsid w:val="004D28F8"/>
    <w:rsid w:val="004D36CC"/>
    <w:rsid w:val="004E1B38"/>
    <w:rsid w:val="004E31BF"/>
    <w:rsid w:val="004E596F"/>
    <w:rsid w:val="004E6624"/>
    <w:rsid w:val="004E7EC3"/>
    <w:rsid w:val="004F088E"/>
    <w:rsid w:val="004F12F6"/>
    <w:rsid w:val="004F30C1"/>
    <w:rsid w:val="004F31E4"/>
    <w:rsid w:val="004F4A68"/>
    <w:rsid w:val="004F77A9"/>
    <w:rsid w:val="005013A6"/>
    <w:rsid w:val="00504BD9"/>
    <w:rsid w:val="00507291"/>
    <w:rsid w:val="0050774E"/>
    <w:rsid w:val="0051216B"/>
    <w:rsid w:val="0051367C"/>
    <w:rsid w:val="0051452C"/>
    <w:rsid w:val="00516CC6"/>
    <w:rsid w:val="005202B7"/>
    <w:rsid w:val="005216DC"/>
    <w:rsid w:val="00526068"/>
    <w:rsid w:val="00527580"/>
    <w:rsid w:val="005306B5"/>
    <w:rsid w:val="005348BE"/>
    <w:rsid w:val="00541758"/>
    <w:rsid w:val="00542B83"/>
    <w:rsid w:val="00543CA1"/>
    <w:rsid w:val="00544DEA"/>
    <w:rsid w:val="00545B30"/>
    <w:rsid w:val="00545D13"/>
    <w:rsid w:val="005476E5"/>
    <w:rsid w:val="0055218D"/>
    <w:rsid w:val="00552AE9"/>
    <w:rsid w:val="00554E37"/>
    <w:rsid w:val="005554DE"/>
    <w:rsid w:val="00557C2F"/>
    <w:rsid w:val="005605A9"/>
    <w:rsid w:val="0056068D"/>
    <w:rsid w:val="005668AA"/>
    <w:rsid w:val="0056780E"/>
    <w:rsid w:val="00572157"/>
    <w:rsid w:val="0057317B"/>
    <w:rsid w:val="005750A5"/>
    <w:rsid w:val="0057606A"/>
    <w:rsid w:val="005777F3"/>
    <w:rsid w:val="005815A8"/>
    <w:rsid w:val="00581A84"/>
    <w:rsid w:val="00581E41"/>
    <w:rsid w:val="00583357"/>
    <w:rsid w:val="00583DDF"/>
    <w:rsid w:val="005840A7"/>
    <w:rsid w:val="005863A7"/>
    <w:rsid w:val="0059380B"/>
    <w:rsid w:val="005A0D95"/>
    <w:rsid w:val="005A3B32"/>
    <w:rsid w:val="005B0E8F"/>
    <w:rsid w:val="005B2832"/>
    <w:rsid w:val="005B2EC6"/>
    <w:rsid w:val="005B457D"/>
    <w:rsid w:val="005B4F04"/>
    <w:rsid w:val="005B5E3B"/>
    <w:rsid w:val="005C389C"/>
    <w:rsid w:val="005C6A73"/>
    <w:rsid w:val="005C74A1"/>
    <w:rsid w:val="005D29D1"/>
    <w:rsid w:val="005D638F"/>
    <w:rsid w:val="005D6645"/>
    <w:rsid w:val="005E4622"/>
    <w:rsid w:val="005E533C"/>
    <w:rsid w:val="005F0193"/>
    <w:rsid w:val="005F339F"/>
    <w:rsid w:val="005F4FED"/>
    <w:rsid w:val="005F7C3E"/>
    <w:rsid w:val="00604899"/>
    <w:rsid w:val="006057CF"/>
    <w:rsid w:val="00611695"/>
    <w:rsid w:val="006166C1"/>
    <w:rsid w:val="00616A84"/>
    <w:rsid w:val="006213A6"/>
    <w:rsid w:val="00621CDD"/>
    <w:rsid w:val="006305D4"/>
    <w:rsid w:val="006322D8"/>
    <w:rsid w:val="00634679"/>
    <w:rsid w:val="006350E7"/>
    <w:rsid w:val="00640646"/>
    <w:rsid w:val="00640B84"/>
    <w:rsid w:val="00642F03"/>
    <w:rsid w:val="0064630F"/>
    <w:rsid w:val="00664310"/>
    <w:rsid w:val="00666EA9"/>
    <w:rsid w:val="00670012"/>
    <w:rsid w:val="00672A40"/>
    <w:rsid w:val="00673D5A"/>
    <w:rsid w:val="00674A8F"/>
    <w:rsid w:val="00676F13"/>
    <w:rsid w:val="00682068"/>
    <w:rsid w:val="00682BFE"/>
    <w:rsid w:val="00682D11"/>
    <w:rsid w:val="0068491E"/>
    <w:rsid w:val="00686A23"/>
    <w:rsid w:val="00691D1B"/>
    <w:rsid w:val="006972D4"/>
    <w:rsid w:val="0069751A"/>
    <w:rsid w:val="006A3D50"/>
    <w:rsid w:val="006A56C0"/>
    <w:rsid w:val="006A6699"/>
    <w:rsid w:val="006B0467"/>
    <w:rsid w:val="006B6757"/>
    <w:rsid w:val="006B7D0F"/>
    <w:rsid w:val="006C1ABB"/>
    <w:rsid w:val="006C49B2"/>
    <w:rsid w:val="006C4C85"/>
    <w:rsid w:val="006C5661"/>
    <w:rsid w:val="006C6344"/>
    <w:rsid w:val="006D0534"/>
    <w:rsid w:val="006D0B79"/>
    <w:rsid w:val="006D70B5"/>
    <w:rsid w:val="006D75A9"/>
    <w:rsid w:val="006E298E"/>
    <w:rsid w:val="006E32A0"/>
    <w:rsid w:val="006E396F"/>
    <w:rsid w:val="006F0FCA"/>
    <w:rsid w:val="006F6394"/>
    <w:rsid w:val="006F7937"/>
    <w:rsid w:val="0070628C"/>
    <w:rsid w:val="007069A1"/>
    <w:rsid w:val="00706C14"/>
    <w:rsid w:val="007075C9"/>
    <w:rsid w:val="00711F34"/>
    <w:rsid w:val="00712E73"/>
    <w:rsid w:val="00714B13"/>
    <w:rsid w:val="00714D08"/>
    <w:rsid w:val="00716BF7"/>
    <w:rsid w:val="007177CE"/>
    <w:rsid w:val="007206DD"/>
    <w:rsid w:val="007208F4"/>
    <w:rsid w:val="00722A22"/>
    <w:rsid w:val="007240A8"/>
    <w:rsid w:val="007267F4"/>
    <w:rsid w:val="00735785"/>
    <w:rsid w:val="00740C3A"/>
    <w:rsid w:val="00740DA7"/>
    <w:rsid w:val="00740E93"/>
    <w:rsid w:val="00742078"/>
    <w:rsid w:val="0074550D"/>
    <w:rsid w:val="007457A8"/>
    <w:rsid w:val="00750D26"/>
    <w:rsid w:val="007510E6"/>
    <w:rsid w:val="007515BA"/>
    <w:rsid w:val="007544F8"/>
    <w:rsid w:val="007551EA"/>
    <w:rsid w:val="0075668F"/>
    <w:rsid w:val="00756ECF"/>
    <w:rsid w:val="00757813"/>
    <w:rsid w:val="00761807"/>
    <w:rsid w:val="00762189"/>
    <w:rsid w:val="00762863"/>
    <w:rsid w:val="00764F15"/>
    <w:rsid w:val="0076583A"/>
    <w:rsid w:val="0077070C"/>
    <w:rsid w:val="007742CD"/>
    <w:rsid w:val="00777496"/>
    <w:rsid w:val="007812A7"/>
    <w:rsid w:val="00784834"/>
    <w:rsid w:val="00786792"/>
    <w:rsid w:val="00792A97"/>
    <w:rsid w:val="007930E8"/>
    <w:rsid w:val="0079417F"/>
    <w:rsid w:val="00795BB3"/>
    <w:rsid w:val="00795FC3"/>
    <w:rsid w:val="00796BD1"/>
    <w:rsid w:val="00796CF5"/>
    <w:rsid w:val="00797563"/>
    <w:rsid w:val="00797E63"/>
    <w:rsid w:val="007A0045"/>
    <w:rsid w:val="007A4FAF"/>
    <w:rsid w:val="007A6E00"/>
    <w:rsid w:val="007A7CF4"/>
    <w:rsid w:val="007A7D15"/>
    <w:rsid w:val="007B6729"/>
    <w:rsid w:val="007B6F05"/>
    <w:rsid w:val="007B7ADF"/>
    <w:rsid w:val="007C0D1E"/>
    <w:rsid w:val="007C1648"/>
    <w:rsid w:val="007C3FDD"/>
    <w:rsid w:val="007C5650"/>
    <w:rsid w:val="007D00A7"/>
    <w:rsid w:val="007D2033"/>
    <w:rsid w:val="007D2855"/>
    <w:rsid w:val="007E542D"/>
    <w:rsid w:val="007E5C26"/>
    <w:rsid w:val="007F21A8"/>
    <w:rsid w:val="007F3B86"/>
    <w:rsid w:val="0080007E"/>
    <w:rsid w:val="00801372"/>
    <w:rsid w:val="008021CF"/>
    <w:rsid w:val="00802D93"/>
    <w:rsid w:val="008033E1"/>
    <w:rsid w:val="00803FC4"/>
    <w:rsid w:val="0080578D"/>
    <w:rsid w:val="008102D7"/>
    <w:rsid w:val="008103D3"/>
    <w:rsid w:val="00810A2F"/>
    <w:rsid w:val="008157DC"/>
    <w:rsid w:val="008178A7"/>
    <w:rsid w:val="0082009F"/>
    <w:rsid w:val="008216BE"/>
    <w:rsid w:val="008269A4"/>
    <w:rsid w:val="00830736"/>
    <w:rsid w:val="008307BF"/>
    <w:rsid w:val="0083312D"/>
    <w:rsid w:val="00835AE6"/>
    <w:rsid w:val="00837079"/>
    <w:rsid w:val="00842479"/>
    <w:rsid w:val="00842552"/>
    <w:rsid w:val="00843DBC"/>
    <w:rsid w:val="00844AE2"/>
    <w:rsid w:val="00850B53"/>
    <w:rsid w:val="00851A8B"/>
    <w:rsid w:val="00852698"/>
    <w:rsid w:val="00853C67"/>
    <w:rsid w:val="00854821"/>
    <w:rsid w:val="00855B2C"/>
    <w:rsid w:val="00857A5A"/>
    <w:rsid w:val="00862DC3"/>
    <w:rsid w:val="00863ED7"/>
    <w:rsid w:val="00865C12"/>
    <w:rsid w:val="008725F9"/>
    <w:rsid w:val="008727C5"/>
    <w:rsid w:val="0087329D"/>
    <w:rsid w:val="00873D95"/>
    <w:rsid w:val="008742D4"/>
    <w:rsid w:val="00882288"/>
    <w:rsid w:val="00884DFA"/>
    <w:rsid w:val="00885017"/>
    <w:rsid w:val="008857F3"/>
    <w:rsid w:val="00887211"/>
    <w:rsid w:val="00890BC4"/>
    <w:rsid w:val="00893269"/>
    <w:rsid w:val="0089376E"/>
    <w:rsid w:val="008952AE"/>
    <w:rsid w:val="00896F55"/>
    <w:rsid w:val="008A2857"/>
    <w:rsid w:val="008A5596"/>
    <w:rsid w:val="008A7DB2"/>
    <w:rsid w:val="008B125E"/>
    <w:rsid w:val="008B151F"/>
    <w:rsid w:val="008B5335"/>
    <w:rsid w:val="008C0F29"/>
    <w:rsid w:val="008C462A"/>
    <w:rsid w:val="008C6268"/>
    <w:rsid w:val="008D7D67"/>
    <w:rsid w:val="008E5890"/>
    <w:rsid w:val="008E7247"/>
    <w:rsid w:val="008E7AB1"/>
    <w:rsid w:val="008F183D"/>
    <w:rsid w:val="008F42AD"/>
    <w:rsid w:val="008F676E"/>
    <w:rsid w:val="008F6D81"/>
    <w:rsid w:val="00900957"/>
    <w:rsid w:val="00903808"/>
    <w:rsid w:val="009044CF"/>
    <w:rsid w:val="009167EA"/>
    <w:rsid w:val="00917FF5"/>
    <w:rsid w:val="009241EF"/>
    <w:rsid w:val="009315E7"/>
    <w:rsid w:val="00933EE7"/>
    <w:rsid w:val="00934A3D"/>
    <w:rsid w:val="00937903"/>
    <w:rsid w:val="00941D41"/>
    <w:rsid w:val="009456A5"/>
    <w:rsid w:val="00947457"/>
    <w:rsid w:val="00951D14"/>
    <w:rsid w:val="0095316D"/>
    <w:rsid w:val="009547E6"/>
    <w:rsid w:val="00955CCC"/>
    <w:rsid w:val="00956A05"/>
    <w:rsid w:val="0095713C"/>
    <w:rsid w:val="009616C3"/>
    <w:rsid w:val="0097019F"/>
    <w:rsid w:val="00972020"/>
    <w:rsid w:val="009729A8"/>
    <w:rsid w:val="00976471"/>
    <w:rsid w:val="009834A1"/>
    <w:rsid w:val="00987CC4"/>
    <w:rsid w:val="00987DB9"/>
    <w:rsid w:val="00990FF0"/>
    <w:rsid w:val="0099344D"/>
    <w:rsid w:val="009936EA"/>
    <w:rsid w:val="00995EAD"/>
    <w:rsid w:val="009A076C"/>
    <w:rsid w:val="009A0B86"/>
    <w:rsid w:val="009A27A7"/>
    <w:rsid w:val="009A2DB5"/>
    <w:rsid w:val="009A3413"/>
    <w:rsid w:val="009A4E11"/>
    <w:rsid w:val="009A4E39"/>
    <w:rsid w:val="009A5B34"/>
    <w:rsid w:val="009B257E"/>
    <w:rsid w:val="009B39CA"/>
    <w:rsid w:val="009B5622"/>
    <w:rsid w:val="009B7D89"/>
    <w:rsid w:val="009C08A6"/>
    <w:rsid w:val="009C3DF7"/>
    <w:rsid w:val="009C3E21"/>
    <w:rsid w:val="009C3F69"/>
    <w:rsid w:val="009C7F8F"/>
    <w:rsid w:val="009D0390"/>
    <w:rsid w:val="009D0AB7"/>
    <w:rsid w:val="009D1600"/>
    <w:rsid w:val="009D3663"/>
    <w:rsid w:val="009D41FF"/>
    <w:rsid w:val="009D6D59"/>
    <w:rsid w:val="009E003F"/>
    <w:rsid w:val="009E2D27"/>
    <w:rsid w:val="009E3B7F"/>
    <w:rsid w:val="009E3BF3"/>
    <w:rsid w:val="009E4364"/>
    <w:rsid w:val="009E4544"/>
    <w:rsid w:val="009E45B8"/>
    <w:rsid w:val="009F1551"/>
    <w:rsid w:val="009F20FE"/>
    <w:rsid w:val="009F405D"/>
    <w:rsid w:val="009F45A6"/>
    <w:rsid w:val="009F5790"/>
    <w:rsid w:val="009F5FBB"/>
    <w:rsid w:val="009F7E3C"/>
    <w:rsid w:val="00A03C30"/>
    <w:rsid w:val="00A060BB"/>
    <w:rsid w:val="00A11180"/>
    <w:rsid w:val="00A113B0"/>
    <w:rsid w:val="00A1145C"/>
    <w:rsid w:val="00A11683"/>
    <w:rsid w:val="00A20B0E"/>
    <w:rsid w:val="00A2379B"/>
    <w:rsid w:val="00A24559"/>
    <w:rsid w:val="00A25827"/>
    <w:rsid w:val="00A266AA"/>
    <w:rsid w:val="00A30882"/>
    <w:rsid w:val="00A36562"/>
    <w:rsid w:val="00A36B20"/>
    <w:rsid w:val="00A36CBE"/>
    <w:rsid w:val="00A37579"/>
    <w:rsid w:val="00A408D3"/>
    <w:rsid w:val="00A424D2"/>
    <w:rsid w:val="00A42C12"/>
    <w:rsid w:val="00A43C6C"/>
    <w:rsid w:val="00A443E6"/>
    <w:rsid w:val="00A4671E"/>
    <w:rsid w:val="00A46BF6"/>
    <w:rsid w:val="00A549AD"/>
    <w:rsid w:val="00A55751"/>
    <w:rsid w:val="00A56A60"/>
    <w:rsid w:val="00A616A2"/>
    <w:rsid w:val="00A62B2E"/>
    <w:rsid w:val="00A638F4"/>
    <w:rsid w:val="00A70ACF"/>
    <w:rsid w:val="00A74F66"/>
    <w:rsid w:val="00A8278F"/>
    <w:rsid w:val="00A83002"/>
    <w:rsid w:val="00A871CA"/>
    <w:rsid w:val="00A87CB1"/>
    <w:rsid w:val="00A94FAE"/>
    <w:rsid w:val="00A95436"/>
    <w:rsid w:val="00A968EC"/>
    <w:rsid w:val="00AA238E"/>
    <w:rsid w:val="00AA32CF"/>
    <w:rsid w:val="00AA34B4"/>
    <w:rsid w:val="00AA3BED"/>
    <w:rsid w:val="00AA497D"/>
    <w:rsid w:val="00AA4A84"/>
    <w:rsid w:val="00AB1305"/>
    <w:rsid w:val="00AB1444"/>
    <w:rsid w:val="00AB7CC2"/>
    <w:rsid w:val="00AB7F04"/>
    <w:rsid w:val="00AC0F30"/>
    <w:rsid w:val="00AC1434"/>
    <w:rsid w:val="00AC46AF"/>
    <w:rsid w:val="00AC5A68"/>
    <w:rsid w:val="00AD1BD0"/>
    <w:rsid w:val="00AD418C"/>
    <w:rsid w:val="00AD4CB8"/>
    <w:rsid w:val="00AD54B6"/>
    <w:rsid w:val="00AD580B"/>
    <w:rsid w:val="00AD688F"/>
    <w:rsid w:val="00AD74B0"/>
    <w:rsid w:val="00AE4B2F"/>
    <w:rsid w:val="00AE514E"/>
    <w:rsid w:val="00AE5229"/>
    <w:rsid w:val="00AE6057"/>
    <w:rsid w:val="00AF05DC"/>
    <w:rsid w:val="00AF50A6"/>
    <w:rsid w:val="00AF646E"/>
    <w:rsid w:val="00AF789E"/>
    <w:rsid w:val="00B00057"/>
    <w:rsid w:val="00B04E36"/>
    <w:rsid w:val="00B07966"/>
    <w:rsid w:val="00B11351"/>
    <w:rsid w:val="00B176A0"/>
    <w:rsid w:val="00B20147"/>
    <w:rsid w:val="00B20392"/>
    <w:rsid w:val="00B20556"/>
    <w:rsid w:val="00B210C2"/>
    <w:rsid w:val="00B2207E"/>
    <w:rsid w:val="00B30C79"/>
    <w:rsid w:val="00B31C80"/>
    <w:rsid w:val="00B33FA9"/>
    <w:rsid w:val="00B404A6"/>
    <w:rsid w:val="00B40A28"/>
    <w:rsid w:val="00B43F96"/>
    <w:rsid w:val="00B45449"/>
    <w:rsid w:val="00B541F8"/>
    <w:rsid w:val="00B62101"/>
    <w:rsid w:val="00B62B79"/>
    <w:rsid w:val="00B64439"/>
    <w:rsid w:val="00B654C6"/>
    <w:rsid w:val="00B677A1"/>
    <w:rsid w:val="00B839F4"/>
    <w:rsid w:val="00B876BC"/>
    <w:rsid w:val="00B91331"/>
    <w:rsid w:val="00B9253A"/>
    <w:rsid w:val="00B971BE"/>
    <w:rsid w:val="00B97DC1"/>
    <w:rsid w:val="00BA187E"/>
    <w:rsid w:val="00BA56BA"/>
    <w:rsid w:val="00BA77FC"/>
    <w:rsid w:val="00BB0913"/>
    <w:rsid w:val="00BB2DF5"/>
    <w:rsid w:val="00BB49CE"/>
    <w:rsid w:val="00BB4F5A"/>
    <w:rsid w:val="00BC05A4"/>
    <w:rsid w:val="00BC1F2B"/>
    <w:rsid w:val="00BC27B6"/>
    <w:rsid w:val="00BC38AD"/>
    <w:rsid w:val="00BC7F7A"/>
    <w:rsid w:val="00BD6402"/>
    <w:rsid w:val="00BD78C3"/>
    <w:rsid w:val="00BE3E1E"/>
    <w:rsid w:val="00BE4E7C"/>
    <w:rsid w:val="00BE7702"/>
    <w:rsid w:val="00BF072B"/>
    <w:rsid w:val="00BF3451"/>
    <w:rsid w:val="00BF3C16"/>
    <w:rsid w:val="00BF5B00"/>
    <w:rsid w:val="00BF6606"/>
    <w:rsid w:val="00C01305"/>
    <w:rsid w:val="00C01B37"/>
    <w:rsid w:val="00C02C65"/>
    <w:rsid w:val="00C0355C"/>
    <w:rsid w:val="00C0529C"/>
    <w:rsid w:val="00C052B0"/>
    <w:rsid w:val="00C05C34"/>
    <w:rsid w:val="00C11998"/>
    <w:rsid w:val="00C17283"/>
    <w:rsid w:val="00C25597"/>
    <w:rsid w:val="00C27992"/>
    <w:rsid w:val="00C27D0C"/>
    <w:rsid w:val="00C307D5"/>
    <w:rsid w:val="00C31200"/>
    <w:rsid w:val="00C34486"/>
    <w:rsid w:val="00C35B49"/>
    <w:rsid w:val="00C37BEF"/>
    <w:rsid w:val="00C412FA"/>
    <w:rsid w:val="00C44234"/>
    <w:rsid w:val="00C4425B"/>
    <w:rsid w:val="00C44904"/>
    <w:rsid w:val="00C44F40"/>
    <w:rsid w:val="00C4595C"/>
    <w:rsid w:val="00C50B20"/>
    <w:rsid w:val="00C53C91"/>
    <w:rsid w:val="00C54979"/>
    <w:rsid w:val="00C57B53"/>
    <w:rsid w:val="00C613BF"/>
    <w:rsid w:val="00C66525"/>
    <w:rsid w:val="00C70BAE"/>
    <w:rsid w:val="00C756E5"/>
    <w:rsid w:val="00C82D01"/>
    <w:rsid w:val="00C833DE"/>
    <w:rsid w:val="00C8389A"/>
    <w:rsid w:val="00C878FA"/>
    <w:rsid w:val="00C9008B"/>
    <w:rsid w:val="00C90E80"/>
    <w:rsid w:val="00C936FF"/>
    <w:rsid w:val="00C9377C"/>
    <w:rsid w:val="00C95A8B"/>
    <w:rsid w:val="00C95ADC"/>
    <w:rsid w:val="00C96E0B"/>
    <w:rsid w:val="00C978C4"/>
    <w:rsid w:val="00CA0706"/>
    <w:rsid w:val="00CA3199"/>
    <w:rsid w:val="00CA5BEA"/>
    <w:rsid w:val="00CA5D71"/>
    <w:rsid w:val="00CB4D12"/>
    <w:rsid w:val="00CB5110"/>
    <w:rsid w:val="00CB5C7C"/>
    <w:rsid w:val="00CB6245"/>
    <w:rsid w:val="00CB6D57"/>
    <w:rsid w:val="00CC5F76"/>
    <w:rsid w:val="00CC74D3"/>
    <w:rsid w:val="00CD0628"/>
    <w:rsid w:val="00CD2C4F"/>
    <w:rsid w:val="00CD4C70"/>
    <w:rsid w:val="00CE4AEC"/>
    <w:rsid w:val="00CE56A7"/>
    <w:rsid w:val="00CE7C9F"/>
    <w:rsid w:val="00CF0242"/>
    <w:rsid w:val="00CF7A96"/>
    <w:rsid w:val="00D02AD7"/>
    <w:rsid w:val="00D05338"/>
    <w:rsid w:val="00D1197C"/>
    <w:rsid w:val="00D15893"/>
    <w:rsid w:val="00D2168A"/>
    <w:rsid w:val="00D2607C"/>
    <w:rsid w:val="00D30F9F"/>
    <w:rsid w:val="00D356C9"/>
    <w:rsid w:val="00D40046"/>
    <w:rsid w:val="00D4540F"/>
    <w:rsid w:val="00D45554"/>
    <w:rsid w:val="00D510B5"/>
    <w:rsid w:val="00D52B33"/>
    <w:rsid w:val="00D54B18"/>
    <w:rsid w:val="00D568B8"/>
    <w:rsid w:val="00D571F7"/>
    <w:rsid w:val="00D61054"/>
    <w:rsid w:val="00D62F71"/>
    <w:rsid w:val="00D71AEE"/>
    <w:rsid w:val="00D7609A"/>
    <w:rsid w:val="00D763CE"/>
    <w:rsid w:val="00D77F0B"/>
    <w:rsid w:val="00D80F4A"/>
    <w:rsid w:val="00D8307A"/>
    <w:rsid w:val="00D86BCD"/>
    <w:rsid w:val="00D91D78"/>
    <w:rsid w:val="00D944BE"/>
    <w:rsid w:val="00D94566"/>
    <w:rsid w:val="00D96F8C"/>
    <w:rsid w:val="00DA518A"/>
    <w:rsid w:val="00DA54AE"/>
    <w:rsid w:val="00DA7F12"/>
    <w:rsid w:val="00DB0D9E"/>
    <w:rsid w:val="00DB15C0"/>
    <w:rsid w:val="00DB4132"/>
    <w:rsid w:val="00DC01F0"/>
    <w:rsid w:val="00DC0972"/>
    <w:rsid w:val="00DC28AD"/>
    <w:rsid w:val="00DC4FFE"/>
    <w:rsid w:val="00DC5CBF"/>
    <w:rsid w:val="00DC699D"/>
    <w:rsid w:val="00DD2ACF"/>
    <w:rsid w:val="00DD50D6"/>
    <w:rsid w:val="00DD6880"/>
    <w:rsid w:val="00DD6DAE"/>
    <w:rsid w:val="00DD6FF9"/>
    <w:rsid w:val="00DE6FA1"/>
    <w:rsid w:val="00DE7608"/>
    <w:rsid w:val="00DF39B2"/>
    <w:rsid w:val="00E02224"/>
    <w:rsid w:val="00E02BB8"/>
    <w:rsid w:val="00E04A3A"/>
    <w:rsid w:val="00E056E0"/>
    <w:rsid w:val="00E07689"/>
    <w:rsid w:val="00E1044E"/>
    <w:rsid w:val="00E21796"/>
    <w:rsid w:val="00E21D0E"/>
    <w:rsid w:val="00E22273"/>
    <w:rsid w:val="00E23BF4"/>
    <w:rsid w:val="00E24DA7"/>
    <w:rsid w:val="00E2665F"/>
    <w:rsid w:val="00E26EA5"/>
    <w:rsid w:val="00E325A3"/>
    <w:rsid w:val="00E347F0"/>
    <w:rsid w:val="00E358CC"/>
    <w:rsid w:val="00E450F5"/>
    <w:rsid w:val="00E46A2A"/>
    <w:rsid w:val="00E47F3D"/>
    <w:rsid w:val="00E53FF4"/>
    <w:rsid w:val="00E55BBC"/>
    <w:rsid w:val="00E55BFB"/>
    <w:rsid w:val="00E567E1"/>
    <w:rsid w:val="00E57939"/>
    <w:rsid w:val="00E607AD"/>
    <w:rsid w:val="00E60B34"/>
    <w:rsid w:val="00E615D3"/>
    <w:rsid w:val="00E64AC3"/>
    <w:rsid w:val="00E6556A"/>
    <w:rsid w:val="00E6633A"/>
    <w:rsid w:val="00E671AD"/>
    <w:rsid w:val="00E73CDC"/>
    <w:rsid w:val="00E76AD3"/>
    <w:rsid w:val="00E826BD"/>
    <w:rsid w:val="00E83577"/>
    <w:rsid w:val="00E87A82"/>
    <w:rsid w:val="00E91094"/>
    <w:rsid w:val="00E9260A"/>
    <w:rsid w:val="00E9358D"/>
    <w:rsid w:val="00E93971"/>
    <w:rsid w:val="00E93C61"/>
    <w:rsid w:val="00E94A3C"/>
    <w:rsid w:val="00E951DA"/>
    <w:rsid w:val="00EA03BF"/>
    <w:rsid w:val="00EA329B"/>
    <w:rsid w:val="00EA41AF"/>
    <w:rsid w:val="00EA74E0"/>
    <w:rsid w:val="00EA769B"/>
    <w:rsid w:val="00EA7785"/>
    <w:rsid w:val="00EB17FD"/>
    <w:rsid w:val="00EB3AFA"/>
    <w:rsid w:val="00EB3C62"/>
    <w:rsid w:val="00EB6211"/>
    <w:rsid w:val="00EC361E"/>
    <w:rsid w:val="00EC5CC1"/>
    <w:rsid w:val="00ED254B"/>
    <w:rsid w:val="00ED2EF9"/>
    <w:rsid w:val="00ED7810"/>
    <w:rsid w:val="00ED78EE"/>
    <w:rsid w:val="00EE08B4"/>
    <w:rsid w:val="00EE2ABB"/>
    <w:rsid w:val="00EE2E5C"/>
    <w:rsid w:val="00EE4102"/>
    <w:rsid w:val="00EE509D"/>
    <w:rsid w:val="00EE5351"/>
    <w:rsid w:val="00EF02DB"/>
    <w:rsid w:val="00EF1B4D"/>
    <w:rsid w:val="00EF6058"/>
    <w:rsid w:val="00EF6D85"/>
    <w:rsid w:val="00F03BBB"/>
    <w:rsid w:val="00F05745"/>
    <w:rsid w:val="00F10BF2"/>
    <w:rsid w:val="00F12C48"/>
    <w:rsid w:val="00F13137"/>
    <w:rsid w:val="00F17CC8"/>
    <w:rsid w:val="00F20104"/>
    <w:rsid w:val="00F32A84"/>
    <w:rsid w:val="00F35480"/>
    <w:rsid w:val="00F35993"/>
    <w:rsid w:val="00F35CA1"/>
    <w:rsid w:val="00F36D69"/>
    <w:rsid w:val="00F411EC"/>
    <w:rsid w:val="00F4150C"/>
    <w:rsid w:val="00F4226D"/>
    <w:rsid w:val="00F441E3"/>
    <w:rsid w:val="00F44CDB"/>
    <w:rsid w:val="00F47CBF"/>
    <w:rsid w:val="00F51F8D"/>
    <w:rsid w:val="00F52FC8"/>
    <w:rsid w:val="00F541AF"/>
    <w:rsid w:val="00F550A1"/>
    <w:rsid w:val="00F56961"/>
    <w:rsid w:val="00F577EC"/>
    <w:rsid w:val="00F57B07"/>
    <w:rsid w:val="00F75F2B"/>
    <w:rsid w:val="00F76F4A"/>
    <w:rsid w:val="00F8053A"/>
    <w:rsid w:val="00F81038"/>
    <w:rsid w:val="00F86860"/>
    <w:rsid w:val="00F87DDB"/>
    <w:rsid w:val="00F9151A"/>
    <w:rsid w:val="00F91ACE"/>
    <w:rsid w:val="00F9295E"/>
    <w:rsid w:val="00F93F10"/>
    <w:rsid w:val="00F95519"/>
    <w:rsid w:val="00F96B0D"/>
    <w:rsid w:val="00FA05D9"/>
    <w:rsid w:val="00FA2BAC"/>
    <w:rsid w:val="00FA2D60"/>
    <w:rsid w:val="00FA3803"/>
    <w:rsid w:val="00FA4B1F"/>
    <w:rsid w:val="00FA604B"/>
    <w:rsid w:val="00FA7009"/>
    <w:rsid w:val="00FB0827"/>
    <w:rsid w:val="00FB13E9"/>
    <w:rsid w:val="00FB219F"/>
    <w:rsid w:val="00FB42E8"/>
    <w:rsid w:val="00FB4429"/>
    <w:rsid w:val="00FB4E44"/>
    <w:rsid w:val="00FC5F91"/>
    <w:rsid w:val="00FC735D"/>
    <w:rsid w:val="00FC7BCA"/>
    <w:rsid w:val="00FD39D5"/>
    <w:rsid w:val="00FD5851"/>
    <w:rsid w:val="00FD5B02"/>
    <w:rsid w:val="00FD5F2A"/>
    <w:rsid w:val="00FD65C1"/>
    <w:rsid w:val="00FE29E1"/>
    <w:rsid w:val="00FE759D"/>
    <w:rsid w:val="00FF4DF3"/>
    <w:rsid w:val="00FF5FAF"/>
    <w:rsid w:val="00FF642B"/>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205135F1-5A80-4C15-872F-3E8D2CEF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4C2C42"/>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71855438">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03872647">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EED5E-B700-4230-A6B5-097D6C71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4340</Words>
  <Characters>24349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Lyons, Chris</cp:lastModifiedBy>
  <cp:revision>15</cp:revision>
  <cp:lastPrinted>2011-05-05T15:47:00Z</cp:lastPrinted>
  <dcterms:created xsi:type="dcterms:W3CDTF">2017-01-27T16:50:00Z</dcterms:created>
  <dcterms:modified xsi:type="dcterms:W3CDTF">2017-05-09T18:30:00Z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